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2D24" w14:textId="77777777" w:rsidR="009F4FB4" w:rsidRPr="008F5C63" w:rsidRDefault="009F4FB4" w:rsidP="008C137C">
      <w:pPr>
        <w:pStyle w:val="xmsonormal"/>
        <w:jc w:val="both"/>
        <w:rPr>
          <w:rFonts w:ascii="Arial" w:hAnsi="Arial" w:cs="Arial"/>
          <w:sz w:val="24"/>
          <w:szCs w:val="24"/>
        </w:rPr>
      </w:pPr>
      <w:bookmarkStart w:id="0" w:name="_GoBack"/>
      <w:bookmarkEnd w:id="0"/>
      <w:r w:rsidRPr="008F5C63">
        <w:rPr>
          <w:rFonts w:ascii="Arial" w:hAnsi="Arial" w:cs="Arial"/>
          <w:iCs/>
          <w:sz w:val="24"/>
          <w:szCs w:val="24"/>
        </w:rPr>
        <w:t>Gelet op de maatregelen om de verspreiding van het coronavirus te beperken, zal de Dienst Voorafgaande Beslissingen in fiscale zaken (DVB) haar werking als volgt aanpassen:</w:t>
      </w:r>
    </w:p>
    <w:p w14:paraId="722D99DD" w14:textId="4FE5D188" w:rsidR="009F4FB4" w:rsidRPr="008F5C63" w:rsidRDefault="009F4FB4" w:rsidP="008C137C">
      <w:pPr>
        <w:pStyle w:val="xmsonormal"/>
        <w:jc w:val="both"/>
        <w:rPr>
          <w:rFonts w:ascii="Arial" w:hAnsi="Arial" w:cs="Arial"/>
          <w:sz w:val="24"/>
          <w:szCs w:val="24"/>
        </w:rPr>
      </w:pPr>
    </w:p>
    <w:p w14:paraId="5A74A0AE" w14:textId="77777777" w:rsidR="009F4FB4" w:rsidRPr="008F5C63" w:rsidRDefault="009F4FB4" w:rsidP="008C137C">
      <w:pPr>
        <w:pStyle w:val="xmsonormal"/>
        <w:jc w:val="both"/>
        <w:rPr>
          <w:rFonts w:ascii="Arial" w:hAnsi="Arial" w:cs="Arial"/>
          <w:sz w:val="24"/>
          <w:szCs w:val="24"/>
        </w:rPr>
      </w:pPr>
      <w:r w:rsidRPr="008F5C63">
        <w:rPr>
          <w:rFonts w:ascii="Arial" w:hAnsi="Arial" w:cs="Arial"/>
          <w:iCs/>
          <w:sz w:val="24"/>
          <w:szCs w:val="24"/>
        </w:rPr>
        <w:t>-de DVB blijft operationeel en het college zal nog beslissingen nemen;</w:t>
      </w:r>
    </w:p>
    <w:p w14:paraId="4F6119F1" w14:textId="16C6277D" w:rsidR="007C43CF" w:rsidRPr="007C43CF" w:rsidRDefault="009F4FB4" w:rsidP="008C137C">
      <w:pPr>
        <w:pStyle w:val="xmsonormal"/>
        <w:jc w:val="both"/>
        <w:rPr>
          <w:rFonts w:ascii="Arial" w:hAnsi="Arial" w:cs="Arial"/>
          <w:iCs/>
          <w:color w:val="000000"/>
          <w:sz w:val="24"/>
          <w:szCs w:val="24"/>
          <w:u w:val="single"/>
        </w:rPr>
      </w:pPr>
      <w:r w:rsidRPr="008F5C63">
        <w:rPr>
          <w:rFonts w:ascii="Arial" w:hAnsi="Arial" w:cs="Arial"/>
          <w:iCs/>
          <w:sz w:val="24"/>
          <w:szCs w:val="24"/>
        </w:rPr>
        <w:t xml:space="preserve">-de kantoren zullen </w:t>
      </w:r>
      <w:r w:rsidRPr="00264DB6">
        <w:rPr>
          <w:rFonts w:ascii="Arial" w:hAnsi="Arial" w:cs="Arial"/>
          <w:iCs/>
          <w:sz w:val="24"/>
          <w:szCs w:val="24"/>
        </w:rPr>
        <w:t>tot nader order gesloten zijn ingevolge de maatregelen genomen door de Nationale Veiligheidsraad</w:t>
      </w:r>
      <w:r w:rsidRPr="008F5C63">
        <w:rPr>
          <w:rFonts w:ascii="Arial" w:hAnsi="Arial" w:cs="Arial"/>
          <w:iCs/>
          <w:sz w:val="24"/>
          <w:szCs w:val="24"/>
        </w:rPr>
        <w:t>, er wordt dus uitdrukkelijk gevraagd om enkel nog aanvragen/</w:t>
      </w:r>
      <w:proofErr w:type="spellStart"/>
      <w:r w:rsidRPr="008F5C63">
        <w:rPr>
          <w:rFonts w:ascii="Arial" w:hAnsi="Arial" w:cs="Arial"/>
          <w:iCs/>
          <w:sz w:val="24"/>
          <w:szCs w:val="24"/>
        </w:rPr>
        <w:t>prefilings</w:t>
      </w:r>
      <w:proofErr w:type="spellEnd"/>
      <w:r w:rsidRPr="008F5C63">
        <w:rPr>
          <w:rFonts w:ascii="Arial" w:hAnsi="Arial" w:cs="Arial"/>
          <w:iCs/>
          <w:sz w:val="24"/>
          <w:szCs w:val="24"/>
        </w:rPr>
        <w:t xml:space="preserve"> in te dienen via mail naar het adres </w:t>
      </w:r>
      <w:hyperlink r:id="rId7" w:history="1">
        <w:r w:rsidRPr="006662A8">
          <w:rPr>
            <w:rStyle w:val="Hyperlink"/>
            <w:rFonts w:ascii="Arial" w:hAnsi="Arial" w:cs="Arial"/>
            <w:sz w:val="24"/>
            <w:szCs w:val="24"/>
            <w:lang w:eastAsia="en-US"/>
          </w:rPr>
          <w:t>dvbsda@minfin.fed.be</w:t>
        </w:r>
      </w:hyperlink>
    </w:p>
    <w:p w14:paraId="4031F076" w14:textId="009093C3" w:rsidR="009F4FB4" w:rsidRDefault="009F4FB4" w:rsidP="008C137C">
      <w:pPr>
        <w:pStyle w:val="xmsonormal"/>
        <w:jc w:val="both"/>
        <w:rPr>
          <w:rFonts w:ascii="Arial" w:hAnsi="Arial" w:cs="Arial"/>
          <w:iCs/>
          <w:sz w:val="24"/>
          <w:szCs w:val="24"/>
        </w:rPr>
      </w:pPr>
      <w:r w:rsidRPr="008F5C63">
        <w:rPr>
          <w:rFonts w:ascii="Arial" w:hAnsi="Arial" w:cs="Arial"/>
          <w:iCs/>
          <w:sz w:val="24"/>
          <w:szCs w:val="24"/>
        </w:rPr>
        <w:t xml:space="preserve">-er zullen ook geen vergaderingen kunnen plaatsvinden op de DVB, de medewerkers blijven wel via mail, Skype en telefonisch bereikbaar </w:t>
      </w:r>
    </w:p>
    <w:p w14:paraId="0EE85237" w14:textId="64BDEECD" w:rsidR="009F4FB4" w:rsidRPr="00272EE6" w:rsidRDefault="009F4FB4" w:rsidP="008C137C">
      <w:pPr>
        <w:jc w:val="both"/>
        <w:rPr>
          <w:rFonts w:ascii="Arial" w:hAnsi="Arial" w:cs="Arial"/>
          <w:sz w:val="24"/>
          <w:szCs w:val="24"/>
        </w:rPr>
      </w:pPr>
      <w:r w:rsidRPr="0086388F">
        <w:t>-</w:t>
      </w:r>
      <w:r w:rsidRPr="0086388F">
        <w:rPr>
          <w:rFonts w:ascii="Arial" w:hAnsi="Arial" w:cs="Arial"/>
          <w:iCs/>
          <w:sz w:val="24"/>
          <w:szCs w:val="24"/>
          <w:lang w:eastAsia="nl-BE"/>
        </w:rPr>
        <w:t xml:space="preserve">krachtens artikel 7 van de Wet van 21 juli 2016 tot invoering van een permanent systeem inzake fiscale en sociale regularisatie wordt een regularisatieaangifte bij het Contactpunt regularisaties (CPR)  ingediend door middel van een aangifteformulier waarvan het model door de Koning wordt vastgesteld. De FAQ nr. 1 wordt aangepast in die zin dat ondertekende regularisatieaangiften niet langer per post of per drager, </w:t>
      </w:r>
      <w:r w:rsidRPr="007C43CF">
        <w:rPr>
          <w:rFonts w:ascii="Arial" w:hAnsi="Arial" w:cs="Arial"/>
          <w:iCs/>
          <w:sz w:val="24"/>
          <w:szCs w:val="24"/>
          <w:lang w:eastAsia="nl-BE"/>
        </w:rPr>
        <w:t xml:space="preserve">maar eveneens (bij voorkeur zelfs) per mail mogen worden ingediend op het adres </w:t>
      </w:r>
      <w:r w:rsidRPr="00C2052C">
        <w:rPr>
          <w:rStyle w:val="Hyperlink"/>
          <w:rFonts w:ascii="Arial" w:hAnsi="Arial" w:cs="Arial"/>
          <w:sz w:val="24"/>
          <w:szCs w:val="24"/>
        </w:rPr>
        <w:t>regul</w:t>
      </w:r>
      <w:hyperlink r:id="rId8" w:tgtFrame="_blank" w:history="1">
        <w:r w:rsidRPr="007C43CF">
          <w:rPr>
            <w:rStyle w:val="Hyperlink"/>
            <w:rFonts w:ascii="Arial" w:hAnsi="Arial" w:cs="Arial"/>
            <w:sz w:val="24"/>
            <w:szCs w:val="24"/>
          </w:rPr>
          <w:t>@minfin.fed.be</w:t>
        </w:r>
      </w:hyperlink>
      <w:r w:rsidRPr="007C43CF">
        <w:rPr>
          <w:rFonts w:ascii="Arial" w:hAnsi="Arial" w:cs="Arial"/>
          <w:sz w:val="24"/>
          <w:szCs w:val="24"/>
        </w:rPr>
        <w:t xml:space="preserve">. </w:t>
      </w:r>
    </w:p>
    <w:sectPr w:rsidR="009F4FB4" w:rsidRPr="00272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B4"/>
    <w:rsid w:val="000613E4"/>
    <w:rsid w:val="00264DB6"/>
    <w:rsid w:val="00272EE6"/>
    <w:rsid w:val="003143D9"/>
    <w:rsid w:val="00490810"/>
    <w:rsid w:val="006662A8"/>
    <w:rsid w:val="007C43CF"/>
    <w:rsid w:val="0086388F"/>
    <w:rsid w:val="008B4CED"/>
    <w:rsid w:val="008B5DF3"/>
    <w:rsid w:val="008C137C"/>
    <w:rsid w:val="008F5C63"/>
    <w:rsid w:val="009F4FB4"/>
    <w:rsid w:val="00AD73DE"/>
    <w:rsid w:val="00C20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3A05"/>
  <w15:chartTrackingRefBased/>
  <w15:docId w15:val="{BDC954CA-D9C7-4960-8EDB-40A04C1B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4FB4"/>
    <w:rPr>
      <w:color w:val="0000FF"/>
      <w:u w:val="single"/>
    </w:rPr>
  </w:style>
  <w:style w:type="paragraph" w:customStyle="1" w:styleId="xmsonormal">
    <w:name w:val="x_msonormal"/>
    <w:basedOn w:val="Standaard"/>
    <w:rsid w:val="009F4FB4"/>
    <w:pPr>
      <w:spacing w:after="0" w:line="240" w:lineRule="auto"/>
    </w:pPr>
    <w:rPr>
      <w:rFonts w:ascii="Calibri" w:hAnsi="Calibri" w:cs="Calibri"/>
      <w:lang w:eastAsia="nl-BE"/>
    </w:rPr>
  </w:style>
  <w:style w:type="character" w:styleId="GevolgdeHyperlink">
    <w:name w:val="FollowedHyperlink"/>
    <w:basedOn w:val="Standaardalinea-lettertype"/>
    <w:uiPriority w:val="99"/>
    <w:semiHidden/>
    <w:unhideWhenUsed/>
    <w:rsid w:val="007C4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53498">
      <w:bodyDiv w:val="1"/>
      <w:marLeft w:val="0"/>
      <w:marRight w:val="0"/>
      <w:marTop w:val="0"/>
      <w:marBottom w:val="0"/>
      <w:divBdr>
        <w:top w:val="none" w:sz="0" w:space="0" w:color="auto"/>
        <w:left w:val="none" w:sz="0" w:space="0" w:color="auto"/>
        <w:bottom w:val="none" w:sz="0" w:space="0" w:color="auto"/>
        <w:right w:val="none" w:sz="0" w:space="0" w:color="auto"/>
      </w:divBdr>
    </w:div>
    <w:div w:id="1231498734">
      <w:bodyDiv w:val="1"/>
      <w:marLeft w:val="0"/>
      <w:marRight w:val="0"/>
      <w:marTop w:val="0"/>
      <w:marBottom w:val="0"/>
      <w:divBdr>
        <w:top w:val="none" w:sz="0" w:space="0" w:color="auto"/>
        <w:left w:val="none" w:sz="0" w:space="0" w:color="auto"/>
        <w:bottom w:val="none" w:sz="0" w:space="0" w:color="auto"/>
        <w:right w:val="none" w:sz="0" w:space="0" w:color="auto"/>
      </w:divBdr>
    </w:div>
    <w:div w:id="16207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bsda@minfin.fed.be" TargetMode="External"/><Relationship Id="rId3" Type="http://schemas.openxmlformats.org/officeDocument/2006/relationships/customXml" Target="../customXml/item3.xml"/><Relationship Id="rId7" Type="http://schemas.openxmlformats.org/officeDocument/2006/relationships/hyperlink" Target="mailto:dvbsda@minfin.fed.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5801F21177D41A418EDCF513737A9" ma:contentTypeVersion="15" ma:contentTypeDescription="Create a new document." ma:contentTypeScope="" ma:versionID="17e9fe4a6f9ea639170634771a8cc02f">
  <xsd:schema xmlns:xsd="http://www.w3.org/2001/XMLSchema" xmlns:xs="http://www.w3.org/2001/XMLSchema" xmlns:p="http://schemas.microsoft.com/office/2006/metadata/properties" xmlns:ns1="http://schemas.microsoft.com/sharepoint/v3" xmlns:ns3="f8723bd4-40a6-4785-91d5-2ab6add0fcc8" xmlns:ns4="e2babe85-8d7b-43d3-b64b-edefa4fdcdb1" targetNamespace="http://schemas.microsoft.com/office/2006/metadata/properties" ma:root="true" ma:fieldsID="bbe2f323fc23d7f58f0c0fb38dbd05e8" ns1:_="" ns3:_="" ns4:_="">
    <xsd:import namespace="http://schemas.microsoft.com/sharepoint/v3"/>
    <xsd:import namespace="f8723bd4-40a6-4785-91d5-2ab6add0fcc8"/>
    <xsd:import namespace="e2babe85-8d7b-43d3-b64b-edefa4fdcdb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23bd4-40a6-4785-91d5-2ab6add0fc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babe85-8d7b-43d3-b64b-edefa4fdcd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6BED8-7764-4DA7-95AF-C67F89497A32}">
  <ds:schemaRefs>
    <ds:schemaRef ds:uri="http://schemas.microsoft.com/office/infopath/2007/PartnerControls"/>
    <ds:schemaRef ds:uri="f8723bd4-40a6-4785-91d5-2ab6add0fcc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e2babe85-8d7b-43d3-b64b-edefa4fdcdb1"/>
    <ds:schemaRef ds:uri="http://www.w3.org/XML/1998/namespace"/>
    <ds:schemaRef ds:uri="http://purl.org/dc/dcmitype/"/>
  </ds:schemaRefs>
</ds:datastoreItem>
</file>

<file path=customXml/itemProps2.xml><?xml version="1.0" encoding="utf-8"?>
<ds:datastoreItem xmlns:ds="http://schemas.openxmlformats.org/officeDocument/2006/customXml" ds:itemID="{2FD71B4C-B4C0-4F61-827C-EBBCB291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723bd4-40a6-4785-91d5-2ab6add0fcc8"/>
    <ds:schemaRef ds:uri="e2babe85-8d7b-43d3-b64b-edefa4fd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97CA2-D802-4C2D-845C-D46C32F4F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 Vanden Berghe (MINFIN)</dc:creator>
  <cp:keywords/>
  <dc:description/>
  <cp:lastModifiedBy>Nico Schoovaerts (MINFIN)</cp:lastModifiedBy>
  <cp:revision>3</cp:revision>
  <dcterms:created xsi:type="dcterms:W3CDTF">2020-03-18T14:35:00Z</dcterms:created>
  <dcterms:modified xsi:type="dcterms:W3CDTF">2020-03-18T14:53:00Z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0x0101006485801F21177D41A418EDCF513737A9</vt:lpwstr>
  </property>
</Properties>
</file>