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05" w:rsidRDefault="00931ED1" w:rsidP="00636005">
      <w:pPr>
        <w:pStyle w:val="Titre6"/>
        <w:ind w:left="1134" w:right="567"/>
        <w:rPr>
          <w:u w:val="none"/>
        </w:rPr>
      </w:pPr>
      <w:r>
        <w:rPr>
          <w:u w:val="none"/>
        </w:rPr>
        <w:t>Modèle de demande</w:t>
      </w:r>
      <w:r w:rsidR="00636005">
        <w:rPr>
          <w:u w:val="none"/>
        </w:rPr>
        <w:t xml:space="preserve">  </w:t>
      </w:r>
    </w:p>
    <w:p w:rsidR="00636005" w:rsidRDefault="00636005" w:rsidP="00636005">
      <w:pPr>
        <w:tabs>
          <w:tab w:val="left" w:pos="2268"/>
          <w:tab w:val="left" w:pos="4534"/>
          <w:tab w:val="left" w:pos="7370"/>
        </w:tabs>
        <w:spacing w:line="260" w:lineRule="exact"/>
        <w:ind w:left="1134" w:right="567"/>
        <w:jc w:val="both"/>
        <w:rPr>
          <w:rFonts w:ascii="Tahoma" w:hAnsi="Tahoma" w:cs="Tahoma"/>
          <w:sz w:val="22"/>
          <w:lang w:val="fr-BE"/>
        </w:rPr>
      </w:pP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tbl>
      <w:tblPr>
        <w:tblW w:w="0" w:type="auto"/>
        <w:tblInd w:w="1134" w:type="dxa"/>
        <w:tblBorders>
          <w:bottom w:val="single" w:sz="4" w:space="0" w:color="auto"/>
        </w:tblBorders>
        <w:tblCellMar>
          <w:left w:w="70" w:type="dxa"/>
          <w:right w:w="70" w:type="dxa"/>
        </w:tblCellMar>
        <w:tblLook w:val="0000" w:firstRow="0" w:lastRow="0" w:firstColumn="0" w:lastColumn="0" w:noHBand="0" w:noVBand="0"/>
      </w:tblPr>
      <w:tblGrid>
        <w:gridCol w:w="1696"/>
        <w:gridCol w:w="6720"/>
      </w:tblGrid>
      <w:tr w:rsidR="00636005">
        <w:tblPrEx>
          <w:tblCellMar>
            <w:top w:w="0" w:type="dxa"/>
            <w:bottom w:w="0" w:type="dxa"/>
          </w:tblCellMar>
        </w:tblPrEx>
        <w:tc>
          <w:tcPr>
            <w:tcW w:w="1696" w:type="dxa"/>
          </w:tcPr>
          <w:p w:rsidR="00636005" w:rsidRDefault="00636005" w:rsidP="00636005">
            <w:pPr>
              <w:pStyle w:val="Titre8"/>
              <w:tabs>
                <w:tab w:val="clear" w:pos="1080"/>
                <w:tab w:val="clear" w:pos="2268"/>
                <w:tab w:val="clear" w:pos="4534"/>
                <w:tab w:val="clear" w:pos="7370"/>
              </w:tabs>
              <w:ind w:left="0"/>
            </w:pPr>
            <w:r>
              <w:t>Concerne :</w:t>
            </w:r>
          </w:p>
        </w:tc>
        <w:tc>
          <w:tcPr>
            <w:tcW w:w="6720" w:type="dxa"/>
          </w:tcPr>
          <w:p w:rsidR="00636005" w:rsidRDefault="00636005" w:rsidP="00636005">
            <w:pPr>
              <w:pStyle w:val="Titre8"/>
              <w:tabs>
                <w:tab w:val="clear" w:pos="1080"/>
                <w:tab w:val="clear" w:pos="2268"/>
                <w:tab w:val="clear" w:pos="4534"/>
                <w:tab w:val="clear" w:pos="7370"/>
              </w:tabs>
              <w:ind w:left="0" w:right="-70"/>
              <w:rPr>
                <w:b w:val="0"/>
                <w:bCs w:val="0"/>
              </w:rPr>
            </w:pPr>
            <w:r>
              <w:t xml:space="preserve">Scission </w:t>
            </w:r>
            <w:r w:rsidR="004D52BD">
              <w:t>partielle</w:t>
            </w:r>
            <w:r>
              <w:rPr>
                <w:b w:val="0"/>
                <w:bCs w:val="0"/>
              </w:rPr>
              <w:t xml:space="preserve"> </w:t>
            </w:r>
          </w:p>
          <w:p w:rsidR="00636005" w:rsidRDefault="00636005" w:rsidP="00636005">
            <w:pPr>
              <w:rPr>
                <w:rFonts w:ascii="Arial" w:hAnsi="Arial" w:cs="Arial"/>
                <w:sz w:val="22"/>
                <w:lang w:val="fr-BE"/>
              </w:rPr>
            </w:pPr>
          </w:p>
        </w:tc>
      </w:tr>
    </w:tbl>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M,</w:t>
      </w: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636005" w:rsidRDefault="00FC34AE" w:rsidP="00F35ED9">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La présente demande</w:t>
      </w:r>
      <w:r w:rsidR="00636005">
        <w:rPr>
          <w:rFonts w:ascii="Arial" w:hAnsi="Arial" w:cs="Arial"/>
          <w:sz w:val="22"/>
          <w:lang w:val="fr-BE"/>
        </w:rPr>
        <w:t xml:space="preserve"> vise à obtenir une décision anticipée, conformément aux articles 20 à 28 de la loi du 24 décembre 2002 modifiant le régime des sociétés en matière d’impôts sur les revenus et instituant un système de décision anticipée en matière fiscale.</w:t>
      </w: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636005" w:rsidRDefault="00636005" w:rsidP="00636005">
      <w:pPr>
        <w:pStyle w:val="Titre8"/>
        <w:numPr>
          <w:ilvl w:val="0"/>
          <w:numId w:val="1"/>
        </w:numPr>
        <w:ind w:right="567"/>
      </w:pPr>
      <w:r>
        <w:t>DEMANDE</w:t>
      </w:r>
    </w:p>
    <w:p w:rsidR="00636005" w:rsidRDefault="00636005" w:rsidP="00636005">
      <w:pPr>
        <w:ind w:left="1134" w:right="567"/>
        <w:jc w:val="both"/>
        <w:rPr>
          <w:rFonts w:ascii="Arial" w:hAnsi="Arial" w:cs="Arial"/>
          <w:sz w:val="22"/>
          <w:lang w:val="fr-BE"/>
        </w:rPr>
      </w:pPr>
    </w:p>
    <w:p w:rsidR="003F1790" w:rsidRPr="00203B24" w:rsidRDefault="003F1790" w:rsidP="003F1790">
      <w:pPr>
        <w:ind w:left="1134" w:right="567"/>
        <w:jc w:val="both"/>
        <w:rPr>
          <w:rFonts w:ascii="Arial" w:hAnsi="Arial" w:cs="Arial"/>
          <w:i/>
          <w:sz w:val="22"/>
          <w:lang w:val="fr-BE"/>
        </w:rPr>
      </w:pPr>
      <w:r w:rsidRPr="00203B24">
        <w:rPr>
          <w:rFonts w:ascii="Arial" w:hAnsi="Arial" w:cs="Arial"/>
          <w:i/>
          <w:sz w:val="22"/>
          <w:lang w:val="fr-BE"/>
        </w:rPr>
        <w:t>Dans cette</w:t>
      </w:r>
      <w:r>
        <w:rPr>
          <w:rFonts w:ascii="Arial" w:hAnsi="Arial" w:cs="Arial"/>
          <w:i/>
          <w:sz w:val="22"/>
          <w:lang w:val="fr-BE"/>
        </w:rPr>
        <w:t xml:space="preserve"> partie</w:t>
      </w:r>
      <w:r w:rsidRPr="00203B24">
        <w:rPr>
          <w:rFonts w:ascii="Arial" w:hAnsi="Arial" w:cs="Arial"/>
          <w:i/>
          <w:sz w:val="22"/>
          <w:lang w:val="fr-BE"/>
        </w:rPr>
        <w:t xml:space="preserve">, il </w:t>
      </w:r>
      <w:r>
        <w:rPr>
          <w:rFonts w:ascii="Arial" w:hAnsi="Arial" w:cs="Arial"/>
          <w:i/>
          <w:sz w:val="22"/>
          <w:lang w:val="fr-BE"/>
        </w:rPr>
        <w:t>convient de préciser l</w:t>
      </w:r>
      <w:r w:rsidR="00931ED1">
        <w:rPr>
          <w:rFonts w:ascii="Arial" w:hAnsi="Arial" w:cs="Arial"/>
          <w:i/>
          <w:sz w:val="22"/>
          <w:lang w:val="fr-BE"/>
        </w:rPr>
        <w:t>a(</w:t>
      </w:r>
      <w:r>
        <w:rPr>
          <w:rFonts w:ascii="Arial" w:hAnsi="Arial" w:cs="Arial"/>
          <w:i/>
          <w:sz w:val="22"/>
          <w:lang w:val="fr-BE"/>
        </w:rPr>
        <w:t>es</w:t>
      </w:r>
      <w:r w:rsidR="00931ED1">
        <w:rPr>
          <w:rFonts w:ascii="Arial" w:hAnsi="Arial" w:cs="Arial"/>
          <w:i/>
          <w:sz w:val="22"/>
          <w:lang w:val="fr-BE"/>
        </w:rPr>
        <w:t>)</w:t>
      </w:r>
      <w:r>
        <w:rPr>
          <w:rFonts w:ascii="Arial" w:hAnsi="Arial" w:cs="Arial"/>
          <w:i/>
          <w:sz w:val="22"/>
          <w:lang w:val="fr-BE"/>
        </w:rPr>
        <w:t xml:space="preserve"> question</w:t>
      </w:r>
      <w:r w:rsidR="00931ED1">
        <w:rPr>
          <w:rFonts w:ascii="Arial" w:hAnsi="Arial" w:cs="Arial"/>
          <w:i/>
          <w:sz w:val="22"/>
          <w:lang w:val="fr-BE"/>
        </w:rPr>
        <w:t>(</w:t>
      </w:r>
      <w:r>
        <w:rPr>
          <w:rFonts w:ascii="Arial" w:hAnsi="Arial" w:cs="Arial"/>
          <w:i/>
          <w:sz w:val="22"/>
          <w:lang w:val="fr-BE"/>
        </w:rPr>
        <w:t>s</w:t>
      </w:r>
      <w:r w:rsidR="00931ED1">
        <w:rPr>
          <w:rFonts w:ascii="Arial" w:hAnsi="Arial" w:cs="Arial"/>
          <w:i/>
          <w:sz w:val="22"/>
          <w:lang w:val="fr-BE"/>
        </w:rPr>
        <w:t>)</w:t>
      </w:r>
      <w:r>
        <w:rPr>
          <w:rFonts w:ascii="Arial" w:hAnsi="Arial" w:cs="Arial"/>
          <w:i/>
          <w:sz w:val="22"/>
          <w:lang w:val="fr-BE"/>
        </w:rPr>
        <w:t xml:space="preserve"> et les dispositions légales pertinentes qui relèvent de la compétence du SDA et sur lesquelles vous souhaitez que celui-ci se prononce.</w:t>
      </w:r>
    </w:p>
    <w:p w:rsidR="003F1790" w:rsidRDefault="003F1790" w:rsidP="00636005">
      <w:pPr>
        <w:ind w:left="1134" w:right="567"/>
        <w:jc w:val="both"/>
        <w:rPr>
          <w:rFonts w:ascii="Arial" w:hAnsi="Arial" w:cs="Arial"/>
          <w:i/>
          <w:sz w:val="22"/>
          <w:lang w:val="fr-BE"/>
        </w:rPr>
      </w:pPr>
    </w:p>
    <w:p w:rsidR="00B84381" w:rsidRDefault="00B84381" w:rsidP="00636005">
      <w:pPr>
        <w:ind w:left="1134" w:right="567"/>
        <w:jc w:val="both"/>
        <w:rPr>
          <w:rFonts w:ascii="Arial" w:hAnsi="Arial" w:cs="Arial"/>
          <w:i/>
          <w:sz w:val="22"/>
          <w:lang w:val="nl-BE"/>
        </w:rPr>
      </w:pPr>
      <w:r w:rsidRPr="00B84381">
        <w:rPr>
          <w:rFonts w:ascii="Arial" w:hAnsi="Arial" w:cs="Arial"/>
          <w:i/>
          <w:sz w:val="22"/>
          <w:lang w:val="fr-BE"/>
        </w:rPr>
        <w:t>Exemple</w:t>
      </w:r>
      <w:r>
        <w:rPr>
          <w:rFonts w:ascii="Arial" w:hAnsi="Arial" w:cs="Arial"/>
          <w:i/>
          <w:sz w:val="22"/>
          <w:lang w:val="nl-BE"/>
        </w:rPr>
        <w:t xml:space="preserve"> :</w:t>
      </w:r>
    </w:p>
    <w:p w:rsidR="00B84381" w:rsidRPr="00B84381" w:rsidRDefault="00B84381" w:rsidP="00636005">
      <w:pPr>
        <w:ind w:left="1134" w:right="567"/>
        <w:jc w:val="both"/>
        <w:rPr>
          <w:rFonts w:ascii="Arial" w:hAnsi="Arial" w:cs="Arial"/>
          <w:i/>
          <w:sz w:val="22"/>
          <w:lang w:val="nl-BE"/>
        </w:rPr>
      </w:pPr>
    </w:p>
    <w:p w:rsidR="00636005" w:rsidRDefault="00F35ED9" w:rsidP="00F35ED9">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La demande</w:t>
      </w:r>
      <w:r w:rsidR="00636005">
        <w:rPr>
          <w:rFonts w:ascii="Arial" w:hAnsi="Arial" w:cs="Arial"/>
          <w:sz w:val="22"/>
          <w:lang w:val="fr-BE"/>
        </w:rPr>
        <w:t xml:space="preserve"> porte sur la question de savoir si :</w:t>
      </w: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871A1B" w:rsidRDefault="00636005" w:rsidP="00E86652">
      <w:pPr>
        <w:numPr>
          <w:ilvl w:val="0"/>
          <w:numId w:val="3"/>
        </w:numPr>
        <w:tabs>
          <w:tab w:val="left" w:pos="2268"/>
          <w:tab w:val="left" w:pos="4534"/>
          <w:tab w:val="left" w:pos="7370"/>
        </w:tabs>
        <w:spacing w:line="260" w:lineRule="exact"/>
        <w:ind w:right="567"/>
        <w:jc w:val="both"/>
        <w:rPr>
          <w:rFonts w:ascii="Arial" w:hAnsi="Arial" w:cs="Arial"/>
          <w:sz w:val="22"/>
          <w:lang w:val="fr-BE"/>
        </w:rPr>
      </w:pPr>
      <w:r>
        <w:rPr>
          <w:rFonts w:ascii="Arial" w:hAnsi="Arial" w:cs="Arial"/>
          <w:sz w:val="22"/>
          <w:lang w:val="fr-BE"/>
        </w:rPr>
        <w:t xml:space="preserve">La scission </w:t>
      </w:r>
      <w:r>
        <w:rPr>
          <w:rFonts w:ascii="Arial" w:hAnsi="Arial" w:cs="Arial"/>
          <w:sz w:val="22"/>
        </w:rPr>
        <w:t xml:space="preserve">partielle de la société « X » </w:t>
      </w:r>
      <w:r w:rsidR="00871A1B">
        <w:rPr>
          <w:rFonts w:ascii="Arial" w:hAnsi="Arial" w:cs="Arial"/>
          <w:sz w:val="22"/>
        </w:rPr>
        <w:t>par</w:t>
      </w:r>
      <w:r w:rsidR="00CF34C7">
        <w:rPr>
          <w:rFonts w:ascii="Arial" w:hAnsi="Arial" w:cs="Arial"/>
          <w:sz w:val="22"/>
          <w:szCs w:val="22"/>
          <w:lang w:val="fr-BE"/>
        </w:rPr>
        <w:t xml:space="preserve"> </w:t>
      </w:r>
      <w:r w:rsidR="002B196D">
        <w:rPr>
          <w:rFonts w:ascii="Arial" w:hAnsi="Arial" w:cs="Arial"/>
          <w:sz w:val="22"/>
          <w:szCs w:val="22"/>
          <w:lang w:val="fr-BE"/>
        </w:rPr>
        <w:t>laquelle cette dernière tr</w:t>
      </w:r>
      <w:r w:rsidR="00664197">
        <w:rPr>
          <w:rFonts w:ascii="Arial" w:hAnsi="Arial" w:cs="Arial"/>
          <w:sz w:val="22"/>
          <w:szCs w:val="22"/>
          <w:lang w:val="fr-BE"/>
        </w:rPr>
        <w:t>a</w:t>
      </w:r>
      <w:r w:rsidR="002B196D">
        <w:rPr>
          <w:rFonts w:ascii="Arial" w:hAnsi="Arial" w:cs="Arial"/>
          <w:sz w:val="22"/>
          <w:szCs w:val="22"/>
          <w:lang w:val="fr-BE"/>
        </w:rPr>
        <w:t>nsfère son activité opérationnelle « N » à la société « Y » ou à la société nouvellement constituée « Y » répond aux conditions fixées à</w:t>
      </w:r>
      <w:r w:rsidR="00CF34C7" w:rsidRPr="002C0F39">
        <w:rPr>
          <w:rFonts w:ascii="Arial" w:hAnsi="Arial" w:cs="Arial"/>
          <w:bCs/>
          <w:iCs/>
          <w:sz w:val="22"/>
          <w:szCs w:val="22"/>
        </w:rPr>
        <w:t xml:space="preserve"> l’article 211, §1</w:t>
      </w:r>
      <w:r w:rsidR="00CF34C7" w:rsidRPr="002C0F39">
        <w:rPr>
          <w:rFonts w:ascii="Arial" w:hAnsi="Arial" w:cs="Arial"/>
          <w:bCs/>
          <w:iCs/>
          <w:sz w:val="22"/>
          <w:szCs w:val="22"/>
          <w:vertAlign w:val="superscript"/>
        </w:rPr>
        <w:t>er</w:t>
      </w:r>
      <w:r w:rsidR="002B196D">
        <w:rPr>
          <w:rFonts w:ascii="Arial" w:hAnsi="Arial" w:cs="Arial"/>
          <w:bCs/>
          <w:iCs/>
          <w:sz w:val="22"/>
          <w:szCs w:val="22"/>
        </w:rPr>
        <w:t xml:space="preserve">, alinéa 4 </w:t>
      </w:r>
      <w:r w:rsidR="00CF34C7" w:rsidRPr="002C0F39">
        <w:rPr>
          <w:rFonts w:ascii="Arial" w:hAnsi="Arial" w:cs="Arial"/>
          <w:bCs/>
          <w:iCs/>
          <w:sz w:val="22"/>
          <w:szCs w:val="22"/>
        </w:rPr>
        <w:t>du Code des Impôts sur les Revenus (ci-après « CIR92 ») et n’a pas comme objectif principal ou comme un de ses objectifs principaux la fraude ou l’évasion fiscales au sens de l’article 183bis du CIR92</w:t>
      </w:r>
      <w:r w:rsidR="002B196D">
        <w:rPr>
          <w:rFonts w:cs="Arial"/>
          <w:bCs/>
          <w:iCs/>
          <w:sz w:val="22"/>
          <w:szCs w:val="22"/>
        </w:rPr>
        <w:t>.</w:t>
      </w:r>
    </w:p>
    <w:p w:rsidR="00636005"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2B196D" w:rsidRDefault="002B196D" w:rsidP="002B196D">
      <w:pPr>
        <w:numPr>
          <w:ilvl w:val="0"/>
          <w:numId w:val="3"/>
        </w:numPr>
        <w:tabs>
          <w:tab w:val="left" w:pos="2268"/>
          <w:tab w:val="left" w:pos="4534"/>
          <w:tab w:val="left" w:pos="7370"/>
        </w:tabs>
        <w:spacing w:line="260" w:lineRule="exact"/>
        <w:ind w:right="567"/>
        <w:jc w:val="both"/>
        <w:rPr>
          <w:rFonts w:ascii="Arial" w:hAnsi="Arial" w:cs="Arial"/>
          <w:sz w:val="22"/>
          <w:szCs w:val="22"/>
          <w:lang w:val="fr-BE"/>
        </w:rPr>
      </w:pPr>
      <w:r w:rsidRPr="00CB22B8">
        <w:rPr>
          <w:rFonts w:ascii="Arial" w:hAnsi="Arial" w:cs="Arial"/>
          <w:sz w:val="22"/>
          <w:lang w:val="fr-BE"/>
        </w:rPr>
        <w:t xml:space="preserve">La </w:t>
      </w:r>
      <w:r>
        <w:rPr>
          <w:rFonts w:ascii="Arial" w:hAnsi="Arial" w:cs="Arial"/>
          <w:sz w:val="22"/>
          <w:lang w:val="fr-BE"/>
        </w:rPr>
        <w:t>scission partielle</w:t>
      </w:r>
      <w:r w:rsidRPr="00CB22B8">
        <w:rPr>
          <w:rFonts w:ascii="Arial" w:hAnsi="Arial" w:cs="Arial"/>
          <w:sz w:val="22"/>
          <w:lang w:val="fr-BE"/>
        </w:rPr>
        <w:t xml:space="preserve"> est</w:t>
      </w:r>
      <w:r w:rsidRPr="00CB22B8">
        <w:rPr>
          <w:rFonts w:ascii="Arial" w:hAnsi="Arial" w:cs="Arial"/>
          <w:sz w:val="22"/>
          <w:szCs w:val="22"/>
          <w:lang w:val="fr-BE"/>
        </w:rPr>
        <w:t xml:space="preserve"> visée par l’article 117, §</w:t>
      </w:r>
      <w:r>
        <w:rPr>
          <w:rFonts w:ascii="Arial" w:hAnsi="Arial" w:cs="Arial"/>
          <w:sz w:val="22"/>
          <w:szCs w:val="22"/>
          <w:lang w:val="fr-BE"/>
        </w:rPr>
        <w:t>2</w:t>
      </w:r>
      <w:r w:rsidRPr="00CB22B8">
        <w:rPr>
          <w:rFonts w:ascii="Arial" w:hAnsi="Arial" w:cs="Arial"/>
          <w:sz w:val="22"/>
          <w:szCs w:val="22"/>
          <w:lang w:val="fr-BE"/>
        </w:rPr>
        <w:t xml:space="preserve"> du Code </w:t>
      </w:r>
      <w:r w:rsidR="00131ECE" w:rsidRPr="00CB22B8">
        <w:rPr>
          <w:rFonts w:ascii="Arial" w:hAnsi="Arial" w:cs="Arial"/>
          <w:sz w:val="22"/>
          <w:szCs w:val="22"/>
          <w:lang w:val="fr-BE"/>
        </w:rPr>
        <w:t>d</w:t>
      </w:r>
      <w:r w:rsidR="00131ECE">
        <w:rPr>
          <w:rFonts w:ascii="Arial" w:hAnsi="Arial" w:cs="Arial"/>
          <w:sz w:val="22"/>
          <w:szCs w:val="22"/>
          <w:lang w:val="fr-BE"/>
        </w:rPr>
        <w:t>’E</w:t>
      </w:r>
      <w:r w:rsidR="00131ECE" w:rsidRPr="00CB22B8">
        <w:rPr>
          <w:rFonts w:ascii="Arial" w:hAnsi="Arial" w:cs="Arial"/>
          <w:sz w:val="22"/>
          <w:szCs w:val="22"/>
          <w:lang w:val="fr-BE"/>
        </w:rPr>
        <w:t>nregistrement</w:t>
      </w:r>
      <w:r w:rsidR="00131ECE">
        <w:rPr>
          <w:rFonts w:ascii="Arial" w:hAnsi="Arial" w:cs="Arial"/>
          <w:sz w:val="22"/>
          <w:szCs w:val="22"/>
          <w:lang w:val="fr-BE"/>
        </w:rPr>
        <w:t>, Hypothèque et Greffe</w:t>
      </w:r>
      <w:r w:rsidR="00131ECE" w:rsidRPr="00CB22B8">
        <w:rPr>
          <w:rFonts w:ascii="Arial" w:hAnsi="Arial" w:cs="Arial"/>
          <w:sz w:val="22"/>
          <w:szCs w:val="22"/>
          <w:lang w:val="fr-BE"/>
        </w:rPr>
        <w:t xml:space="preserve"> </w:t>
      </w:r>
      <w:r w:rsidRPr="00CB22B8">
        <w:rPr>
          <w:rFonts w:ascii="Arial" w:hAnsi="Arial" w:cs="Arial"/>
          <w:sz w:val="22"/>
          <w:szCs w:val="22"/>
          <w:lang w:val="fr-BE"/>
        </w:rPr>
        <w:t>des droits d'enregistrement (ci-après « CDE »)</w:t>
      </w:r>
      <w:r w:rsidR="00931ED1">
        <w:rPr>
          <w:rFonts w:ascii="Arial" w:hAnsi="Arial" w:cs="Arial"/>
          <w:sz w:val="22"/>
          <w:szCs w:val="22"/>
          <w:lang w:val="fr-BE"/>
        </w:rPr>
        <w:t>.</w:t>
      </w:r>
    </w:p>
    <w:p w:rsidR="002B196D" w:rsidRDefault="002B196D" w:rsidP="002B196D">
      <w:pPr>
        <w:pStyle w:val="Paragraphedeliste"/>
        <w:tabs>
          <w:tab w:val="num" w:pos="1701"/>
        </w:tabs>
        <w:ind w:left="1560" w:hanging="426"/>
        <w:rPr>
          <w:rFonts w:ascii="Arial" w:hAnsi="Arial" w:cs="Arial"/>
          <w:sz w:val="22"/>
          <w:szCs w:val="22"/>
          <w:lang w:val="fr-BE"/>
        </w:rPr>
      </w:pPr>
    </w:p>
    <w:p w:rsidR="002B196D" w:rsidRPr="00357EAD" w:rsidRDefault="002B196D" w:rsidP="002B196D">
      <w:pPr>
        <w:numPr>
          <w:ilvl w:val="0"/>
          <w:numId w:val="3"/>
        </w:numPr>
        <w:tabs>
          <w:tab w:val="left" w:pos="2268"/>
          <w:tab w:val="left" w:pos="4534"/>
          <w:tab w:val="left" w:pos="7370"/>
        </w:tabs>
        <w:spacing w:line="260" w:lineRule="exact"/>
        <w:ind w:right="567"/>
        <w:jc w:val="both"/>
        <w:rPr>
          <w:rFonts w:ascii="Arial" w:hAnsi="Arial" w:cs="Arial"/>
          <w:sz w:val="22"/>
          <w:szCs w:val="22"/>
          <w:lang w:val="fr-BE"/>
        </w:rPr>
      </w:pPr>
      <w:r w:rsidRPr="00357EAD">
        <w:rPr>
          <w:rFonts w:ascii="Arial" w:hAnsi="Arial" w:cs="Arial"/>
          <w:sz w:val="22"/>
          <w:szCs w:val="22"/>
          <w:lang w:val="fr-BE"/>
        </w:rPr>
        <w:t xml:space="preserve">La </w:t>
      </w:r>
      <w:r>
        <w:rPr>
          <w:rFonts w:ascii="Arial" w:hAnsi="Arial" w:cs="Arial"/>
          <w:sz w:val="22"/>
          <w:szCs w:val="22"/>
          <w:lang w:val="fr-BE"/>
        </w:rPr>
        <w:t xml:space="preserve">scission partielle </w:t>
      </w:r>
      <w:r w:rsidR="00851A1D">
        <w:rPr>
          <w:rFonts w:ascii="Arial" w:hAnsi="Arial" w:cs="Arial"/>
          <w:sz w:val="22"/>
          <w:szCs w:val="22"/>
          <w:lang w:val="fr-BE"/>
        </w:rPr>
        <w:t xml:space="preserve">tombe dans le champ d’application </w:t>
      </w:r>
      <w:bookmarkStart w:id="0" w:name="_GoBack"/>
      <w:bookmarkEnd w:id="0"/>
      <w:r w:rsidRPr="00357EAD">
        <w:rPr>
          <w:rFonts w:ascii="Arial" w:hAnsi="Arial" w:cs="Arial"/>
          <w:sz w:val="22"/>
          <w:szCs w:val="22"/>
          <w:lang w:val="fr-BE"/>
        </w:rPr>
        <w:t>des articles 11 et 18, §3 du Code de la TVA (ci-après « CTVA »).</w:t>
      </w:r>
    </w:p>
    <w:p w:rsidR="002B196D" w:rsidRDefault="002B196D" w:rsidP="002B196D">
      <w:pPr>
        <w:tabs>
          <w:tab w:val="left" w:pos="2268"/>
          <w:tab w:val="left" w:pos="4534"/>
          <w:tab w:val="left" w:pos="7370"/>
        </w:tabs>
        <w:spacing w:line="260" w:lineRule="exact"/>
        <w:ind w:left="1134" w:right="567"/>
        <w:jc w:val="both"/>
        <w:rPr>
          <w:rFonts w:ascii="Arial" w:hAnsi="Arial" w:cs="Arial"/>
          <w:sz w:val="22"/>
          <w:lang w:val="fr-BE"/>
        </w:rPr>
      </w:pPr>
    </w:p>
    <w:p w:rsidR="00636005" w:rsidRPr="00851A1D" w:rsidRDefault="00636005" w:rsidP="00636005">
      <w:pPr>
        <w:tabs>
          <w:tab w:val="left" w:pos="2268"/>
          <w:tab w:val="left" w:pos="4534"/>
          <w:tab w:val="left" w:pos="7370"/>
        </w:tabs>
        <w:spacing w:line="260" w:lineRule="exact"/>
        <w:ind w:left="1134" w:right="567"/>
        <w:jc w:val="both"/>
        <w:rPr>
          <w:rFonts w:ascii="Arial" w:hAnsi="Arial" w:cs="Arial"/>
          <w:sz w:val="22"/>
          <w:lang w:val="fr-BE"/>
        </w:rPr>
      </w:pPr>
    </w:p>
    <w:p w:rsidR="002B196D" w:rsidRDefault="002B196D" w:rsidP="002B196D">
      <w:pPr>
        <w:pStyle w:val="Titre9"/>
        <w:numPr>
          <w:ilvl w:val="0"/>
          <w:numId w:val="1"/>
        </w:numPr>
        <w:ind w:right="567"/>
      </w:pPr>
      <w:r>
        <w:t>DESCRIPTION DES FAITS</w:t>
      </w:r>
    </w:p>
    <w:p w:rsidR="002B196D" w:rsidRDefault="002B196D" w:rsidP="002B196D">
      <w:pPr>
        <w:tabs>
          <w:tab w:val="left" w:pos="1080"/>
          <w:tab w:val="left" w:pos="4534"/>
          <w:tab w:val="left" w:pos="7370"/>
        </w:tabs>
        <w:spacing w:line="260" w:lineRule="exact"/>
        <w:ind w:left="1134" w:right="567"/>
        <w:jc w:val="both"/>
        <w:rPr>
          <w:rFonts w:ascii="Arial" w:hAnsi="Arial" w:cs="Arial"/>
          <w:sz w:val="22"/>
        </w:rPr>
      </w:pPr>
    </w:p>
    <w:p w:rsidR="002B196D" w:rsidRDefault="002B196D" w:rsidP="002B196D">
      <w:pPr>
        <w:tabs>
          <w:tab w:val="left" w:pos="1080"/>
          <w:tab w:val="left" w:pos="1134"/>
          <w:tab w:val="left" w:pos="1701"/>
        </w:tabs>
        <w:spacing w:line="260" w:lineRule="exact"/>
        <w:ind w:left="1134" w:right="567"/>
        <w:jc w:val="both"/>
        <w:rPr>
          <w:rFonts w:ascii="Arial" w:hAnsi="Arial" w:cs="Arial"/>
          <w:b/>
          <w:bCs/>
          <w:sz w:val="22"/>
        </w:rPr>
      </w:pPr>
      <w:r>
        <w:rPr>
          <w:rFonts w:ascii="Arial" w:hAnsi="Arial" w:cs="Arial"/>
          <w:b/>
          <w:bCs/>
          <w:sz w:val="22"/>
        </w:rPr>
        <w:t>II.1.</w:t>
      </w:r>
      <w:r>
        <w:rPr>
          <w:rFonts w:ascii="Arial" w:hAnsi="Arial" w:cs="Arial"/>
          <w:b/>
          <w:bCs/>
          <w:sz w:val="22"/>
        </w:rPr>
        <w:tab/>
        <w:t xml:space="preserve">Description des sociétés concernées par la </w:t>
      </w:r>
      <w:r w:rsidR="007375B7">
        <w:rPr>
          <w:rFonts w:ascii="Arial" w:hAnsi="Arial" w:cs="Arial"/>
          <w:b/>
          <w:bCs/>
          <w:sz w:val="22"/>
        </w:rPr>
        <w:t>scission partielle</w:t>
      </w:r>
    </w:p>
    <w:p w:rsidR="002B196D" w:rsidRDefault="002B196D" w:rsidP="002B196D">
      <w:pPr>
        <w:tabs>
          <w:tab w:val="left" w:pos="2268"/>
          <w:tab w:val="left" w:pos="4534"/>
          <w:tab w:val="left" w:pos="7370"/>
        </w:tabs>
        <w:spacing w:line="260" w:lineRule="exact"/>
        <w:ind w:left="1134" w:right="567"/>
        <w:jc w:val="both"/>
        <w:rPr>
          <w:rFonts w:ascii="Arial" w:hAnsi="Arial" w:cs="Arial"/>
          <w:sz w:val="22"/>
        </w:rPr>
      </w:pPr>
    </w:p>
    <w:p w:rsidR="00B84381" w:rsidRPr="007375B7" w:rsidRDefault="00B84381" w:rsidP="00B84381">
      <w:pPr>
        <w:tabs>
          <w:tab w:val="left" w:pos="2268"/>
          <w:tab w:val="left" w:pos="4534"/>
          <w:tab w:val="left" w:pos="7370"/>
        </w:tabs>
        <w:spacing w:line="260" w:lineRule="exact"/>
        <w:ind w:left="1134" w:right="567"/>
        <w:jc w:val="both"/>
        <w:rPr>
          <w:rFonts w:ascii="Arial" w:hAnsi="Arial" w:cs="Arial"/>
          <w:bCs/>
          <w:i/>
          <w:sz w:val="22"/>
        </w:rPr>
      </w:pPr>
      <w:r>
        <w:rPr>
          <w:rFonts w:ascii="Arial" w:hAnsi="Arial" w:cs="Arial"/>
          <w:bCs/>
          <w:i/>
          <w:sz w:val="22"/>
        </w:rPr>
        <w:t>Il convient d’adapter cette partie en fonction du fait que la société bénéficiaire est déjà une société existante ou que la société bénéficiaire est nouvellement constituée au moment de la scission partielle.</w:t>
      </w:r>
    </w:p>
    <w:p w:rsidR="00B84381" w:rsidRDefault="00B84381" w:rsidP="002B196D">
      <w:pPr>
        <w:tabs>
          <w:tab w:val="left" w:pos="2268"/>
          <w:tab w:val="left" w:pos="4534"/>
          <w:tab w:val="left" w:pos="7370"/>
        </w:tabs>
        <w:spacing w:line="260" w:lineRule="exact"/>
        <w:ind w:left="1134" w:right="567"/>
        <w:jc w:val="both"/>
        <w:rPr>
          <w:rFonts w:ascii="Arial" w:hAnsi="Arial" w:cs="Arial"/>
          <w:sz w:val="22"/>
        </w:rPr>
      </w:pPr>
    </w:p>
    <w:p w:rsidR="002B196D" w:rsidRPr="00357EAD" w:rsidRDefault="002B196D" w:rsidP="002B196D">
      <w:pPr>
        <w:numPr>
          <w:ilvl w:val="0"/>
          <w:numId w:val="20"/>
        </w:numPr>
        <w:tabs>
          <w:tab w:val="left" w:pos="1560"/>
        </w:tabs>
        <w:spacing w:line="260" w:lineRule="exact"/>
        <w:ind w:left="1560" w:right="567" w:hanging="426"/>
        <w:jc w:val="both"/>
        <w:rPr>
          <w:rFonts w:ascii="Arial" w:hAnsi="Arial" w:cs="Arial"/>
          <w:bCs/>
          <w:sz w:val="22"/>
        </w:rPr>
      </w:pPr>
      <w:r>
        <w:rPr>
          <w:rFonts w:ascii="Arial" w:hAnsi="Arial" w:cs="Arial"/>
          <w:bCs/>
          <w:sz w:val="22"/>
        </w:rPr>
        <w:t>Société « X », société</w:t>
      </w:r>
      <w:r w:rsidR="007375B7">
        <w:rPr>
          <w:rFonts w:ascii="Arial" w:hAnsi="Arial" w:cs="Arial"/>
          <w:bCs/>
          <w:sz w:val="22"/>
        </w:rPr>
        <w:t xml:space="preserve"> scindée partiellement</w:t>
      </w:r>
    </w:p>
    <w:p w:rsidR="002B196D" w:rsidRDefault="002B196D" w:rsidP="002B196D">
      <w:pPr>
        <w:tabs>
          <w:tab w:val="left" w:pos="2268"/>
          <w:tab w:val="left" w:pos="4534"/>
          <w:tab w:val="left" w:pos="7370"/>
        </w:tabs>
        <w:spacing w:line="260" w:lineRule="exact"/>
        <w:ind w:left="1134" w:right="567"/>
        <w:jc w:val="both"/>
        <w:rPr>
          <w:rFonts w:ascii="Arial" w:hAnsi="Arial" w:cs="Arial"/>
          <w:sz w:val="22"/>
        </w:rPr>
      </w:pPr>
    </w:p>
    <w:p w:rsidR="002B196D" w:rsidRDefault="002B196D" w:rsidP="007375B7">
      <w:pPr>
        <w:numPr>
          <w:ilvl w:val="0"/>
          <w:numId w:val="3"/>
        </w:numPr>
        <w:tabs>
          <w:tab w:val="clear" w:pos="1494"/>
          <w:tab w:val="num" w:pos="1560"/>
        </w:tabs>
        <w:spacing w:line="260" w:lineRule="exact"/>
        <w:ind w:left="1560" w:right="567" w:hanging="426"/>
        <w:jc w:val="both"/>
        <w:rPr>
          <w:rFonts w:ascii="Arial" w:hAnsi="Arial" w:cs="Arial"/>
          <w:sz w:val="22"/>
          <w:lang w:val="fr-BE"/>
        </w:rPr>
      </w:pPr>
      <w:r>
        <w:rPr>
          <w:rFonts w:ascii="Arial" w:hAnsi="Arial" w:cs="Arial"/>
          <w:sz w:val="22"/>
        </w:rPr>
        <w:t>Identité</w:t>
      </w:r>
      <w:r>
        <w:rPr>
          <w:rFonts w:ascii="Arial" w:hAnsi="Arial" w:cs="Arial"/>
          <w:sz w:val="22"/>
          <w:lang w:val="fr-BE"/>
        </w:rPr>
        <w:t xml:space="preserve"> de la société :</w:t>
      </w:r>
    </w:p>
    <w:p w:rsidR="002B196D" w:rsidRDefault="002B196D" w:rsidP="002B196D">
      <w:pPr>
        <w:tabs>
          <w:tab w:val="left" w:pos="2268"/>
          <w:tab w:val="left" w:pos="4534"/>
          <w:tab w:val="left" w:pos="7370"/>
        </w:tabs>
        <w:spacing w:line="260" w:lineRule="exact"/>
        <w:ind w:left="1134" w:right="567"/>
        <w:jc w:val="both"/>
        <w:rPr>
          <w:rFonts w:ascii="Arial" w:hAnsi="Arial" w:cs="Arial"/>
          <w:sz w:val="22"/>
          <w:lang w:val="fr-BE"/>
        </w:rPr>
      </w:pPr>
    </w:p>
    <w:p w:rsidR="002B196D" w:rsidRDefault="002B196D"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lang w:val="fr-BE"/>
        </w:rPr>
        <w:t>Société « X »,</w:t>
      </w:r>
      <w:r>
        <w:rPr>
          <w:rFonts w:ascii="Arial" w:hAnsi="Arial" w:cs="Arial"/>
          <w:sz w:val="22"/>
        </w:rPr>
        <w:t xml:space="preserve"> créée le ………, au capital social de ……… EUR représenté par ………. actions ;</w:t>
      </w:r>
    </w:p>
    <w:p w:rsidR="002B196D" w:rsidRDefault="002B196D"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rPr>
        <w:t>Description de l‘activité réelle actuellement exercée  ……… ;</w:t>
      </w:r>
    </w:p>
    <w:p w:rsidR="002B196D" w:rsidRDefault="002B196D"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rPr>
        <w:t>Actionnaires (% des parts détenues) ……… ;</w:t>
      </w:r>
    </w:p>
    <w:p w:rsidR="002B196D" w:rsidRDefault="002B196D"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rPr>
        <w:t>Administrateurs ………</w:t>
      </w:r>
      <w:r w:rsidR="00B84381">
        <w:rPr>
          <w:rFonts w:ascii="Arial" w:hAnsi="Arial" w:cs="Arial"/>
          <w:sz w:val="22"/>
        </w:rPr>
        <w:t> ;</w:t>
      </w:r>
    </w:p>
    <w:p w:rsidR="00B84381" w:rsidRDefault="00B84381"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rPr>
        <w:lastRenderedPageBreak/>
        <w:t>Historique de la société « X »</w:t>
      </w:r>
      <w:r w:rsidR="00931ED1">
        <w:rPr>
          <w:rFonts w:ascii="Arial" w:hAnsi="Arial" w:cs="Arial"/>
          <w:sz w:val="22"/>
        </w:rPr>
        <w:t> ;</w:t>
      </w:r>
    </w:p>
    <w:p w:rsidR="00931ED1" w:rsidRDefault="00931ED1" w:rsidP="00931ED1">
      <w:pPr>
        <w:numPr>
          <w:ilvl w:val="1"/>
          <w:numId w:val="35"/>
        </w:numPr>
        <w:tabs>
          <w:tab w:val="clear" w:pos="2400"/>
          <w:tab w:val="num" w:pos="2127"/>
          <w:tab w:val="left" w:pos="4534"/>
          <w:tab w:val="left" w:pos="7370"/>
        </w:tabs>
        <w:spacing w:line="260" w:lineRule="exact"/>
        <w:ind w:left="2127" w:right="567" w:hanging="447"/>
        <w:jc w:val="both"/>
        <w:rPr>
          <w:rFonts w:ascii="Arial" w:hAnsi="Arial" w:cs="Arial"/>
          <w:sz w:val="22"/>
        </w:rPr>
      </w:pPr>
      <w:r>
        <w:rPr>
          <w:rFonts w:ascii="Arial" w:hAnsi="Arial" w:cs="Arial"/>
          <w:sz w:val="22"/>
        </w:rPr>
        <w:t>Nombre de travailleurs (éventuellement par activité)</w:t>
      </w:r>
    </w:p>
    <w:p w:rsidR="00B84381" w:rsidRDefault="00B84381" w:rsidP="00B84381">
      <w:pPr>
        <w:tabs>
          <w:tab w:val="left" w:pos="4534"/>
          <w:tab w:val="left" w:pos="7370"/>
        </w:tabs>
        <w:spacing w:line="260" w:lineRule="exact"/>
        <w:ind w:left="2127" w:right="567"/>
        <w:jc w:val="both"/>
        <w:rPr>
          <w:rFonts w:ascii="Arial" w:hAnsi="Arial" w:cs="Arial"/>
          <w:sz w:val="22"/>
        </w:rPr>
      </w:pPr>
    </w:p>
    <w:p w:rsidR="002B196D" w:rsidRPr="00357EAD" w:rsidRDefault="002B196D" w:rsidP="002B196D">
      <w:pPr>
        <w:numPr>
          <w:ilvl w:val="0"/>
          <w:numId w:val="20"/>
        </w:numPr>
        <w:tabs>
          <w:tab w:val="left" w:pos="1560"/>
        </w:tabs>
        <w:spacing w:line="260" w:lineRule="exact"/>
        <w:ind w:left="1560" w:right="567" w:hanging="426"/>
        <w:jc w:val="both"/>
        <w:rPr>
          <w:rFonts w:ascii="Arial" w:hAnsi="Arial" w:cs="Arial"/>
          <w:bCs/>
          <w:sz w:val="22"/>
        </w:rPr>
      </w:pPr>
      <w:r>
        <w:rPr>
          <w:rFonts w:ascii="Arial" w:hAnsi="Arial" w:cs="Arial"/>
          <w:bCs/>
          <w:sz w:val="22"/>
        </w:rPr>
        <w:t xml:space="preserve">Société « Y », société </w:t>
      </w:r>
      <w:r w:rsidR="007375B7">
        <w:rPr>
          <w:rFonts w:ascii="Arial" w:hAnsi="Arial" w:cs="Arial"/>
          <w:bCs/>
          <w:sz w:val="22"/>
        </w:rPr>
        <w:t xml:space="preserve">bénéficiaire </w:t>
      </w:r>
    </w:p>
    <w:p w:rsidR="002B196D" w:rsidRDefault="002B196D" w:rsidP="002B196D">
      <w:pPr>
        <w:tabs>
          <w:tab w:val="left" w:pos="2268"/>
          <w:tab w:val="left" w:pos="4534"/>
          <w:tab w:val="left" w:pos="7370"/>
        </w:tabs>
        <w:spacing w:line="260" w:lineRule="exact"/>
        <w:ind w:left="1134" w:right="567"/>
        <w:jc w:val="both"/>
        <w:rPr>
          <w:rFonts w:ascii="Arial" w:hAnsi="Arial" w:cs="Arial"/>
          <w:sz w:val="22"/>
        </w:rPr>
      </w:pPr>
    </w:p>
    <w:p w:rsidR="002B196D" w:rsidRDefault="002B196D" w:rsidP="007375B7">
      <w:pPr>
        <w:numPr>
          <w:ilvl w:val="0"/>
          <w:numId w:val="3"/>
        </w:numPr>
        <w:tabs>
          <w:tab w:val="clear" w:pos="1494"/>
          <w:tab w:val="num" w:pos="1560"/>
          <w:tab w:val="left" w:pos="4534"/>
          <w:tab w:val="left" w:pos="7370"/>
        </w:tabs>
        <w:spacing w:line="260" w:lineRule="exact"/>
        <w:ind w:left="1560" w:right="567" w:hanging="426"/>
        <w:jc w:val="both"/>
        <w:rPr>
          <w:rFonts w:ascii="Arial" w:hAnsi="Arial" w:cs="Arial"/>
          <w:sz w:val="22"/>
          <w:lang w:val="fr-BE"/>
        </w:rPr>
      </w:pPr>
      <w:r>
        <w:rPr>
          <w:rFonts w:ascii="Arial" w:hAnsi="Arial" w:cs="Arial"/>
          <w:sz w:val="22"/>
        </w:rPr>
        <w:t>Identité</w:t>
      </w:r>
      <w:r>
        <w:rPr>
          <w:rFonts w:ascii="Arial" w:hAnsi="Arial" w:cs="Arial"/>
          <w:sz w:val="22"/>
          <w:lang w:val="fr-BE"/>
        </w:rPr>
        <w:t xml:space="preserve"> de la société :</w:t>
      </w:r>
    </w:p>
    <w:p w:rsidR="002B196D" w:rsidRDefault="002B196D" w:rsidP="002B196D">
      <w:pPr>
        <w:tabs>
          <w:tab w:val="left" w:pos="2268"/>
          <w:tab w:val="left" w:pos="4534"/>
          <w:tab w:val="left" w:pos="7370"/>
        </w:tabs>
        <w:spacing w:line="260" w:lineRule="exact"/>
        <w:ind w:left="1134" w:right="567"/>
        <w:jc w:val="both"/>
        <w:rPr>
          <w:rFonts w:ascii="Arial" w:hAnsi="Arial" w:cs="Arial"/>
          <w:sz w:val="22"/>
          <w:lang w:val="fr-BE"/>
        </w:rPr>
      </w:pPr>
    </w:p>
    <w:p w:rsidR="002B196D" w:rsidRDefault="002B196D"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lang w:val="fr-BE"/>
        </w:rPr>
        <w:t>Société « Y »,</w:t>
      </w:r>
      <w:r>
        <w:rPr>
          <w:rFonts w:ascii="Arial" w:hAnsi="Arial" w:cs="Arial"/>
          <w:sz w:val="22"/>
        </w:rPr>
        <w:t xml:space="preserve"> </w:t>
      </w:r>
      <w:r w:rsidR="00931ED1">
        <w:rPr>
          <w:rFonts w:ascii="Arial" w:hAnsi="Arial" w:cs="Arial"/>
          <w:sz w:val="22"/>
        </w:rPr>
        <w:t>créée le ………, au capital social</w:t>
      </w:r>
      <w:r>
        <w:rPr>
          <w:rFonts w:ascii="Arial" w:hAnsi="Arial" w:cs="Arial"/>
          <w:sz w:val="22"/>
        </w:rPr>
        <w:t xml:space="preserve"> de ……… EUR représenté par ………. actions ;</w:t>
      </w:r>
    </w:p>
    <w:p w:rsidR="002B196D" w:rsidRDefault="002B196D"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rPr>
        <w:t>Description de l‘activité réelle actuellement exercée  ……… ;</w:t>
      </w:r>
    </w:p>
    <w:p w:rsidR="002B196D" w:rsidRDefault="002B196D"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rPr>
        <w:t>Actionnaires (% des parts détenues) ……… ;</w:t>
      </w:r>
    </w:p>
    <w:p w:rsidR="002B196D" w:rsidRDefault="002B196D"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rPr>
        <w:t>Administrateurs ………</w:t>
      </w:r>
      <w:r w:rsidR="00B84381">
        <w:rPr>
          <w:rFonts w:ascii="Arial" w:hAnsi="Arial" w:cs="Arial"/>
          <w:sz w:val="22"/>
        </w:rPr>
        <w:t> ;</w:t>
      </w:r>
    </w:p>
    <w:p w:rsidR="00B84381" w:rsidRDefault="00B84381"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rPr>
        <w:t>Historique de la société « Y »</w:t>
      </w:r>
      <w:r w:rsidR="00931ED1">
        <w:rPr>
          <w:rFonts w:ascii="Arial" w:hAnsi="Arial" w:cs="Arial"/>
          <w:sz w:val="22"/>
        </w:rPr>
        <w:t> ;</w:t>
      </w:r>
    </w:p>
    <w:p w:rsidR="00931ED1" w:rsidRDefault="00931ED1" w:rsidP="00931ED1">
      <w:pPr>
        <w:numPr>
          <w:ilvl w:val="1"/>
          <w:numId w:val="21"/>
        </w:numPr>
        <w:tabs>
          <w:tab w:val="clear" w:pos="2400"/>
          <w:tab w:val="num" w:pos="2127"/>
        </w:tabs>
        <w:spacing w:line="260" w:lineRule="exact"/>
        <w:ind w:left="2127" w:right="567" w:hanging="447"/>
        <w:jc w:val="both"/>
        <w:rPr>
          <w:rFonts w:ascii="Arial" w:hAnsi="Arial" w:cs="Arial"/>
          <w:sz w:val="22"/>
        </w:rPr>
      </w:pPr>
      <w:r>
        <w:rPr>
          <w:rFonts w:ascii="Arial" w:hAnsi="Arial" w:cs="Arial"/>
          <w:sz w:val="22"/>
        </w:rPr>
        <w:t>Nombre de travailleurs (éventuellement par activité)</w:t>
      </w:r>
    </w:p>
    <w:p w:rsidR="002B196D" w:rsidRDefault="002B196D" w:rsidP="002B196D">
      <w:pPr>
        <w:tabs>
          <w:tab w:val="left" w:pos="2268"/>
          <w:tab w:val="left" w:pos="4534"/>
          <w:tab w:val="left" w:pos="7370"/>
        </w:tabs>
        <w:spacing w:line="260" w:lineRule="exact"/>
        <w:ind w:left="1134" w:right="567"/>
        <w:jc w:val="both"/>
        <w:rPr>
          <w:rFonts w:ascii="Arial" w:hAnsi="Arial" w:cs="Arial"/>
          <w:b/>
          <w:bCs/>
          <w:sz w:val="22"/>
        </w:rPr>
      </w:pPr>
    </w:p>
    <w:p w:rsidR="009C0A9E" w:rsidRDefault="009C0A9E" w:rsidP="002B196D">
      <w:pPr>
        <w:tabs>
          <w:tab w:val="left" w:pos="1080"/>
          <w:tab w:val="left" w:pos="2160"/>
          <w:tab w:val="left" w:pos="4534"/>
          <w:tab w:val="left" w:pos="7370"/>
        </w:tabs>
        <w:spacing w:line="260" w:lineRule="exact"/>
        <w:ind w:left="2160" w:right="567" w:hanging="360"/>
        <w:jc w:val="both"/>
        <w:rPr>
          <w:rFonts w:ascii="Arial" w:hAnsi="Arial" w:cs="Arial"/>
          <w:i/>
          <w:sz w:val="22"/>
          <w:lang w:val="fr-BE"/>
        </w:rPr>
      </w:pPr>
    </w:p>
    <w:p w:rsidR="002B196D" w:rsidRPr="00A741B3" w:rsidRDefault="002B196D" w:rsidP="002B196D">
      <w:pPr>
        <w:ind w:left="1701" w:hanging="567"/>
        <w:rPr>
          <w:rFonts w:ascii="Arial" w:hAnsi="Arial" w:cs="Arial"/>
          <w:b/>
          <w:sz w:val="22"/>
          <w:szCs w:val="22"/>
        </w:rPr>
      </w:pPr>
      <w:r w:rsidRPr="00A741B3">
        <w:rPr>
          <w:rFonts w:ascii="Arial" w:hAnsi="Arial" w:cs="Arial"/>
          <w:b/>
          <w:sz w:val="22"/>
          <w:szCs w:val="22"/>
        </w:rPr>
        <w:t>II.</w:t>
      </w:r>
      <w:r w:rsidR="000A4D9C">
        <w:rPr>
          <w:rFonts w:ascii="Arial" w:hAnsi="Arial" w:cs="Arial"/>
          <w:b/>
          <w:sz w:val="22"/>
          <w:szCs w:val="22"/>
        </w:rPr>
        <w:t>2</w:t>
      </w:r>
      <w:r w:rsidRPr="00A741B3">
        <w:rPr>
          <w:rFonts w:ascii="Arial" w:hAnsi="Arial" w:cs="Arial"/>
          <w:b/>
          <w:sz w:val="22"/>
          <w:szCs w:val="22"/>
        </w:rPr>
        <w:t>.</w:t>
      </w:r>
      <w:r>
        <w:rPr>
          <w:rFonts w:ascii="Arial" w:hAnsi="Arial" w:cs="Arial"/>
          <w:b/>
          <w:sz w:val="22"/>
          <w:szCs w:val="22"/>
        </w:rPr>
        <w:tab/>
        <w:t>Opération envisagée</w:t>
      </w:r>
      <w:r w:rsidRPr="00A741B3">
        <w:rPr>
          <w:rFonts w:ascii="Arial" w:hAnsi="Arial" w:cs="Arial"/>
          <w:b/>
          <w:sz w:val="22"/>
          <w:szCs w:val="22"/>
        </w:rPr>
        <w:tab/>
      </w:r>
    </w:p>
    <w:p w:rsidR="002B196D" w:rsidRDefault="002B196D" w:rsidP="002B196D">
      <w:pPr>
        <w:ind w:left="1134"/>
        <w:rPr>
          <w:rFonts w:ascii="Arial" w:hAnsi="Arial" w:cs="Arial"/>
          <w:sz w:val="22"/>
          <w:szCs w:val="22"/>
        </w:rPr>
      </w:pPr>
    </w:p>
    <w:p w:rsidR="00931ED1" w:rsidRDefault="002B196D" w:rsidP="00931ED1">
      <w:pPr>
        <w:numPr>
          <w:ilvl w:val="0"/>
          <w:numId w:val="3"/>
        </w:numPr>
        <w:tabs>
          <w:tab w:val="clear" w:pos="1494"/>
          <w:tab w:val="num" w:pos="1560"/>
          <w:tab w:val="left" w:pos="4534"/>
          <w:tab w:val="left" w:pos="7370"/>
        </w:tabs>
        <w:spacing w:line="260" w:lineRule="exact"/>
        <w:ind w:left="1560" w:right="567" w:hanging="426"/>
        <w:jc w:val="both"/>
        <w:rPr>
          <w:rFonts w:ascii="Arial" w:hAnsi="Arial" w:cs="Arial"/>
          <w:sz w:val="22"/>
          <w:lang w:val="fr-BE"/>
        </w:rPr>
      </w:pPr>
      <w:r>
        <w:rPr>
          <w:rFonts w:ascii="Arial" w:hAnsi="Arial" w:cs="Arial"/>
          <w:sz w:val="22"/>
          <w:lang w:val="fr-BE"/>
        </w:rPr>
        <w:t xml:space="preserve"> </w:t>
      </w:r>
    </w:p>
    <w:p w:rsidR="002B196D" w:rsidRDefault="002B196D" w:rsidP="002B196D">
      <w:pPr>
        <w:tabs>
          <w:tab w:val="left" w:pos="1560"/>
          <w:tab w:val="left" w:pos="4534"/>
          <w:tab w:val="left" w:pos="7370"/>
        </w:tabs>
        <w:spacing w:line="260" w:lineRule="exact"/>
        <w:ind w:left="1134" w:right="567"/>
        <w:jc w:val="both"/>
        <w:rPr>
          <w:rFonts w:ascii="Arial" w:hAnsi="Arial" w:cs="Arial"/>
          <w:sz w:val="22"/>
          <w:lang w:val="fr-BE"/>
        </w:rPr>
      </w:pPr>
    </w:p>
    <w:p w:rsidR="002B196D" w:rsidRDefault="002B196D" w:rsidP="002B196D">
      <w:pPr>
        <w:tabs>
          <w:tab w:val="left" w:pos="1134"/>
          <w:tab w:val="left" w:pos="4534"/>
          <w:tab w:val="left" w:pos="7370"/>
        </w:tabs>
        <w:spacing w:line="260" w:lineRule="exact"/>
        <w:ind w:left="1134" w:right="567"/>
        <w:jc w:val="both"/>
        <w:rPr>
          <w:rFonts w:ascii="Arial" w:hAnsi="Arial" w:cs="Arial"/>
          <w:i/>
          <w:sz w:val="22"/>
        </w:rPr>
      </w:pPr>
      <w:r w:rsidRPr="007C347E">
        <w:rPr>
          <w:rFonts w:ascii="Arial" w:hAnsi="Arial" w:cs="Arial"/>
          <w:i/>
          <w:sz w:val="22"/>
        </w:rPr>
        <w:t>Dans ce</w:t>
      </w:r>
      <w:r w:rsidR="003F1790">
        <w:rPr>
          <w:rFonts w:ascii="Arial" w:hAnsi="Arial" w:cs="Arial"/>
          <w:i/>
          <w:sz w:val="22"/>
        </w:rPr>
        <w:t>tte partie</w:t>
      </w:r>
      <w:r w:rsidRPr="007C347E">
        <w:rPr>
          <w:rFonts w:ascii="Arial" w:hAnsi="Arial" w:cs="Arial"/>
          <w:i/>
          <w:sz w:val="22"/>
        </w:rPr>
        <w:t>, il convient de</w:t>
      </w:r>
      <w:r>
        <w:rPr>
          <w:rFonts w:ascii="Arial" w:hAnsi="Arial" w:cs="Arial"/>
          <w:i/>
          <w:sz w:val="22"/>
        </w:rPr>
        <w:t> :</w:t>
      </w:r>
    </w:p>
    <w:p w:rsidR="00B055E3" w:rsidRDefault="00B055E3" w:rsidP="002B196D">
      <w:pPr>
        <w:tabs>
          <w:tab w:val="left" w:pos="1134"/>
          <w:tab w:val="left" w:pos="4534"/>
          <w:tab w:val="left" w:pos="7370"/>
        </w:tabs>
        <w:spacing w:line="260" w:lineRule="exact"/>
        <w:ind w:left="1134" w:right="567"/>
        <w:jc w:val="both"/>
        <w:rPr>
          <w:rFonts w:ascii="Arial" w:hAnsi="Arial" w:cs="Arial"/>
          <w:i/>
          <w:sz w:val="22"/>
        </w:rPr>
      </w:pPr>
    </w:p>
    <w:p w:rsidR="00BD6718" w:rsidRPr="00BD6718" w:rsidRDefault="002B196D" w:rsidP="00931ED1">
      <w:pPr>
        <w:numPr>
          <w:ilvl w:val="0"/>
          <w:numId w:val="36"/>
        </w:numPr>
        <w:tabs>
          <w:tab w:val="left" w:pos="2127"/>
        </w:tabs>
        <w:spacing w:line="260" w:lineRule="exact"/>
        <w:ind w:left="2127" w:right="567" w:hanging="426"/>
        <w:jc w:val="both"/>
        <w:rPr>
          <w:rFonts w:ascii="Arial" w:hAnsi="Arial" w:cs="Arial"/>
          <w:i/>
          <w:sz w:val="22"/>
          <w:lang w:val="fr-BE"/>
        </w:rPr>
      </w:pPr>
      <w:r w:rsidRPr="007C347E">
        <w:rPr>
          <w:rFonts w:ascii="Arial" w:hAnsi="Arial" w:cs="Arial"/>
          <w:i/>
          <w:sz w:val="22"/>
        </w:rPr>
        <w:t xml:space="preserve">décrire </w:t>
      </w:r>
      <w:r>
        <w:rPr>
          <w:rFonts w:ascii="Arial" w:hAnsi="Arial" w:cs="Arial"/>
          <w:i/>
          <w:sz w:val="22"/>
        </w:rPr>
        <w:t xml:space="preserve">brièvement </w:t>
      </w:r>
      <w:r w:rsidR="00BD6718" w:rsidRPr="007C347E">
        <w:rPr>
          <w:rFonts w:ascii="Arial" w:hAnsi="Arial" w:cs="Arial"/>
          <w:i/>
          <w:sz w:val="22"/>
        </w:rPr>
        <w:t>le</w:t>
      </w:r>
      <w:r w:rsidR="00BD6718" w:rsidRPr="007C347E">
        <w:rPr>
          <w:rFonts w:ascii="Arial" w:hAnsi="Arial" w:cs="Arial"/>
          <w:i/>
          <w:sz w:val="22"/>
          <w:lang w:val="fr-BE"/>
        </w:rPr>
        <w:t xml:space="preserve"> contexte général de l’opération envisagée</w:t>
      </w:r>
      <w:r w:rsidR="00BD6718">
        <w:rPr>
          <w:rFonts w:ascii="Arial" w:hAnsi="Arial" w:cs="Arial"/>
          <w:i/>
          <w:sz w:val="22"/>
          <w:lang w:val="fr-BE"/>
        </w:rPr>
        <w:t> ;</w:t>
      </w:r>
    </w:p>
    <w:p w:rsidR="002B196D" w:rsidRDefault="00BD6718" w:rsidP="00931ED1">
      <w:pPr>
        <w:numPr>
          <w:ilvl w:val="0"/>
          <w:numId w:val="36"/>
        </w:numPr>
        <w:tabs>
          <w:tab w:val="left" w:pos="2127"/>
        </w:tabs>
        <w:spacing w:line="260" w:lineRule="exact"/>
        <w:ind w:left="2127" w:right="567" w:hanging="426"/>
        <w:jc w:val="both"/>
        <w:rPr>
          <w:rFonts w:ascii="Arial" w:hAnsi="Arial" w:cs="Arial"/>
          <w:i/>
          <w:sz w:val="22"/>
          <w:lang w:val="fr-BE"/>
        </w:rPr>
      </w:pPr>
      <w:r>
        <w:rPr>
          <w:rFonts w:ascii="Arial" w:hAnsi="Arial" w:cs="Arial"/>
          <w:i/>
          <w:sz w:val="22"/>
          <w:lang w:val="fr-BE"/>
        </w:rPr>
        <w:t xml:space="preserve">décrire brièvement </w:t>
      </w:r>
      <w:r w:rsidR="002B196D" w:rsidRPr="007C347E">
        <w:rPr>
          <w:rFonts w:ascii="Arial" w:hAnsi="Arial" w:cs="Arial"/>
          <w:i/>
          <w:sz w:val="22"/>
          <w:lang w:val="fr-BE"/>
        </w:rPr>
        <w:t>l’opération envisagée</w:t>
      </w:r>
      <w:r w:rsidR="002B196D">
        <w:rPr>
          <w:rFonts w:ascii="Arial" w:hAnsi="Arial" w:cs="Arial"/>
          <w:i/>
          <w:sz w:val="22"/>
          <w:lang w:val="fr-BE"/>
        </w:rPr>
        <w:t> ;</w:t>
      </w:r>
    </w:p>
    <w:p w:rsidR="00B055E3" w:rsidRDefault="00B055E3" w:rsidP="00931ED1">
      <w:pPr>
        <w:numPr>
          <w:ilvl w:val="0"/>
          <w:numId w:val="36"/>
        </w:numPr>
        <w:tabs>
          <w:tab w:val="left" w:pos="1134"/>
          <w:tab w:val="left" w:pos="2127"/>
          <w:tab w:val="left" w:pos="4534"/>
          <w:tab w:val="left" w:pos="7370"/>
        </w:tabs>
        <w:spacing w:line="260" w:lineRule="exact"/>
        <w:ind w:left="2127" w:right="567" w:hanging="426"/>
        <w:jc w:val="both"/>
        <w:rPr>
          <w:rFonts w:ascii="Arial" w:hAnsi="Arial" w:cs="Arial"/>
          <w:i/>
          <w:sz w:val="22"/>
          <w:lang w:val="fr-BE"/>
        </w:rPr>
      </w:pPr>
      <w:r>
        <w:rPr>
          <w:rFonts w:ascii="Arial" w:hAnsi="Arial" w:cs="Arial"/>
          <w:i/>
          <w:sz w:val="22"/>
          <w:lang w:val="fr-BE"/>
        </w:rPr>
        <w:t>confirmer que l’opération de scission partielle sera réalisée en conformité avec les pre</w:t>
      </w:r>
      <w:r w:rsidR="00BD6718">
        <w:rPr>
          <w:rFonts w:ascii="Arial" w:hAnsi="Arial" w:cs="Arial"/>
          <w:i/>
          <w:sz w:val="22"/>
          <w:lang w:val="fr-BE"/>
        </w:rPr>
        <w:t>scriptions du Code des Sociétés ;</w:t>
      </w:r>
    </w:p>
    <w:p w:rsidR="00BD6718" w:rsidRDefault="00BD6718" w:rsidP="00931ED1">
      <w:pPr>
        <w:numPr>
          <w:ilvl w:val="0"/>
          <w:numId w:val="36"/>
        </w:numPr>
        <w:tabs>
          <w:tab w:val="left" w:pos="1134"/>
          <w:tab w:val="left" w:pos="2127"/>
          <w:tab w:val="left" w:pos="4534"/>
          <w:tab w:val="left" w:pos="7370"/>
        </w:tabs>
        <w:spacing w:line="260" w:lineRule="exact"/>
        <w:ind w:left="2127" w:right="567" w:hanging="426"/>
        <w:jc w:val="both"/>
        <w:rPr>
          <w:rFonts w:ascii="Arial" w:hAnsi="Arial" w:cs="Arial"/>
          <w:i/>
          <w:sz w:val="22"/>
          <w:lang w:val="fr-BE"/>
        </w:rPr>
      </w:pPr>
      <w:r>
        <w:rPr>
          <w:rFonts w:ascii="Arial" w:hAnsi="Arial" w:cs="Arial"/>
          <w:i/>
          <w:sz w:val="22"/>
          <w:lang w:val="fr-BE"/>
        </w:rPr>
        <w:t>faire apparaître la date juridique et la date de la rétroactivité comptable envisagée.</w:t>
      </w:r>
    </w:p>
    <w:p w:rsidR="009C0A9E" w:rsidRDefault="009C0A9E" w:rsidP="00931ED1">
      <w:pPr>
        <w:numPr>
          <w:ilvl w:val="0"/>
          <w:numId w:val="36"/>
        </w:numPr>
        <w:tabs>
          <w:tab w:val="left" w:pos="2127"/>
        </w:tabs>
        <w:ind w:left="2127" w:right="566" w:hanging="426"/>
        <w:jc w:val="both"/>
        <w:rPr>
          <w:rFonts w:ascii="Arial" w:hAnsi="Arial" w:cs="Arial"/>
          <w:i/>
          <w:sz w:val="22"/>
          <w:szCs w:val="22"/>
        </w:rPr>
      </w:pPr>
      <w:r>
        <w:rPr>
          <w:rFonts w:ascii="Arial" w:hAnsi="Arial" w:cs="Arial"/>
          <w:i/>
          <w:sz w:val="22"/>
          <w:szCs w:val="22"/>
          <w:lang w:val="fr-BE"/>
        </w:rPr>
        <w:t>e</w:t>
      </w:r>
      <w:r w:rsidRPr="00B962F3">
        <w:rPr>
          <w:rFonts w:ascii="Arial" w:hAnsi="Arial" w:cs="Arial"/>
          <w:i/>
          <w:sz w:val="22"/>
          <w:szCs w:val="22"/>
        </w:rPr>
        <w:t>n cas de détention d’un patrimoine immobilier, veuillez reprendre dans un tableau :</w:t>
      </w:r>
    </w:p>
    <w:p w:rsidR="009C0A9E" w:rsidRPr="00B962F3" w:rsidRDefault="009C0A9E" w:rsidP="00931ED1">
      <w:pPr>
        <w:pStyle w:val="Paragraphedeliste"/>
        <w:numPr>
          <w:ilvl w:val="0"/>
          <w:numId w:val="37"/>
        </w:numPr>
        <w:spacing w:after="120"/>
        <w:ind w:left="2552" w:right="566" w:hanging="425"/>
        <w:contextualSpacing/>
        <w:jc w:val="both"/>
        <w:rPr>
          <w:rFonts w:ascii="Arial" w:hAnsi="Arial" w:cs="Arial"/>
          <w:i/>
          <w:sz w:val="22"/>
          <w:szCs w:val="22"/>
        </w:rPr>
      </w:pPr>
      <w:r w:rsidRPr="00B962F3">
        <w:rPr>
          <w:rFonts w:ascii="Arial" w:hAnsi="Arial" w:cs="Arial"/>
          <w:i/>
          <w:sz w:val="22"/>
          <w:szCs w:val="22"/>
          <w:lang w:val="fr-BE"/>
        </w:rPr>
        <w:t>tous</w:t>
      </w:r>
      <w:r w:rsidRPr="00B962F3">
        <w:rPr>
          <w:rFonts w:ascii="Arial" w:hAnsi="Arial" w:cs="Arial"/>
          <w:i/>
          <w:sz w:val="22"/>
          <w:szCs w:val="22"/>
        </w:rPr>
        <w:t xml:space="preserve"> les biens immobiliers de la société</w:t>
      </w:r>
      <w:r>
        <w:rPr>
          <w:rFonts w:ascii="Arial" w:hAnsi="Arial" w:cs="Arial"/>
          <w:i/>
          <w:sz w:val="22"/>
          <w:szCs w:val="22"/>
        </w:rPr>
        <w:t xml:space="preserve"> « X »</w:t>
      </w:r>
      <w:r w:rsidRPr="00B962F3">
        <w:rPr>
          <w:rFonts w:ascii="Arial" w:hAnsi="Arial" w:cs="Arial"/>
          <w:i/>
          <w:sz w:val="22"/>
          <w:szCs w:val="22"/>
        </w:rPr>
        <w:t xml:space="preserve"> (situation, date d’acquisition, affectation privée et/ou professionnelle, locataires privés et/ou professionnels, loyers annuels perçus par immeuble, valeur comptable et valeur estimée en cas de vente)</w:t>
      </w:r>
    </w:p>
    <w:p w:rsidR="009C0A9E" w:rsidRDefault="009C0A9E" w:rsidP="00931ED1">
      <w:pPr>
        <w:pStyle w:val="Paragraphedeliste"/>
        <w:numPr>
          <w:ilvl w:val="0"/>
          <w:numId w:val="37"/>
        </w:numPr>
        <w:ind w:left="2552" w:right="566" w:hanging="425"/>
        <w:contextualSpacing/>
        <w:jc w:val="both"/>
        <w:rPr>
          <w:rFonts w:ascii="Arial" w:hAnsi="Arial" w:cs="Arial"/>
          <w:i/>
          <w:sz w:val="22"/>
          <w:szCs w:val="22"/>
        </w:rPr>
      </w:pPr>
      <w:r w:rsidRPr="00B962F3">
        <w:rPr>
          <w:rFonts w:ascii="Arial" w:hAnsi="Arial" w:cs="Arial"/>
          <w:i/>
          <w:sz w:val="22"/>
          <w:szCs w:val="22"/>
        </w:rPr>
        <w:t>préciser si ces immeubles sont mis à disposition des actionnaires ou de leur famille ?</w:t>
      </w:r>
    </w:p>
    <w:p w:rsidR="009C0A9E" w:rsidRPr="00931ED1" w:rsidRDefault="00931ED1" w:rsidP="00931ED1">
      <w:pPr>
        <w:pStyle w:val="Paragraphedeliste"/>
        <w:numPr>
          <w:ilvl w:val="1"/>
          <w:numId w:val="38"/>
        </w:numPr>
        <w:ind w:left="2552" w:right="566" w:hanging="425"/>
        <w:contextualSpacing/>
        <w:jc w:val="both"/>
        <w:rPr>
          <w:rFonts w:ascii="Arial" w:hAnsi="Arial" w:cs="Arial"/>
          <w:i/>
          <w:sz w:val="22"/>
          <w:szCs w:val="22"/>
        </w:rPr>
      </w:pPr>
      <w:r w:rsidRPr="00931ED1">
        <w:rPr>
          <w:rFonts w:ascii="Arial" w:hAnsi="Arial" w:cs="Arial"/>
          <w:i/>
          <w:sz w:val="22"/>
          <w:szCs w:val="22"/>
        </w:rPr>
        <w:t>l</w:t>
      </w:r>
      <w:r w:rsidR="009C0A9E" w:rsidRPr="00931ED1">
        <w:rPr>
          <w:rFonts w:ascii="Arial" w:hAnsi="Arial" w:cs="Arial"/>
          <w:i/>
          <w:sz w:val="22"/>
          <w:szCs w:val="22"/>
        </w:rPr>
        <w:t>’affectation de ces immeubles (société scindée ou bénéficiaire).</w:t>
      </w:r>
    </w:p>
    <w:p w:rsidR="009C0A9E" w:rsidRPr="00B962F3" w:rsidRDefault="009C0A9E" w:rsidP="00931ED1">
      <w:pPr>
        <w:numPr>
          <w:ilvl w:val="1"/>
          <w:numId w:val="38"/>
        </w:numPr>
        <w:ind w:left="2552" w:right="566" w:hanging="425"/>
        <w:jc w:val="both"/>
        <w:rPr>
          <w:rFonts w:ascii="Arial" w:hAnsi="Arial" w:cs="Arial"/>
          <w:i/>
          <w:sz w:val="22"/>
          <w:szCs w:val="22"/>
        </w:rPr>
      </w:pPr>
      <w:r w:rsidRPr="00B962F3">
        <w:rPr>
          <w:rFonts w:ascii="Arial" w:hAnsi="Arial" w:cs="Arial"/>
          <w:i/>
          <w:sz w:val="22"/>
          <w:szCs w:val="22"/>
        </w:rPr>
        <w:t>Veuillez préciser si, postérieurement à l’opération de restructuration, la société scindée louera un ou plusieurs biens transférés (et vice versa) et confirmer que les conditions de location s’aligneront sur les valeurs locatives de marché.</w:t>
      </w:r>
    </w:p>
    <w:p w:rsidR="00931ED1" w:rsidRPr="00931ED1" w:rsidRDefault="00494CF9" w:rsidP="00931ED1">
      <w:pPr>
        <w:pStyle w:val="Paragraphedeliste"/>
        <w:numPr>
          <w:ilvl w:val="3"/>
          <w:numId w:val="39"/>
        </w:numPr>
        <w:tabs>
          <w:tab w:val="clear" w:pos="3240"/>
          <w:tab w:val="num" w:pos="2127"/>
        </w:tabs>
        <w:ind w:left="2127" w:right="566" w:hanging="426"/>
        <w:jc w:val="both"/>
        <w:rPr>
          <w:rStyle w:val="hps"/>
          <w:rFonts w:ascii="Arial" w:hAnsi="Arial" w:cs="Arial"/>
          <w:i/>
          <w:sz w:val="22"/>
          <w:szCs w:val="22"/>
          <w:lang w:val="fr-BE"/>
        </w:rPr>
      </w:pPr>
      <w:r>
        <w:rPr>
          <w:rStyle w:val="hps"/>
          <w:rFonts w:ascii="Arial" w:hAnsi="Arial" w:cs="Arial"/>
          <w:i/>
          <w:sz w:val="22"/>
          <w:szCs w:val="22"/>
          <w:lang w:val="fr-BE"/>
        </w:rPr>
        <w:t>m</w:t>
      </w:r>
      <w:r w:rsidR="00FB1CDF">
        <w:rPr>
          <w:rStyle w:val="hps"/>
          <w:rFonts w:ascii="Arial" w:hAnsi="Arial" w:cs="Arial"/>
          <w:i/>
          <w:sz w:val="22"/>
          <w:szCs w:val="22"/>
          <w:lang w:val="fr-BE"/>
        </w:rPr>
        <w:t>entionner si la scission partielle aura un impact sur l’emploi. Si oui, positivement ou négativement ?</w:t>
      </w:r>
    </w:p>
    <w:p w:rsidR="009C0A9E" w:rsidRPr="00807BDF" w:rsidRDefault="009C0A9E" w:rsidP="00931ED1">
      <w:pPr>
        <w:pStyle w:val="Paragraphedeliste"/>
        <w:numPr>
          <w:ilvl w:val="3"/>
          <w:numId w:val="39"/>
        </w:numPr>
        <w:tabs>
          <w:tab w:val="clear" w:pos="3240"/>
          <w:tab w:val="num" w:pos="2127"/>
        </w:tabs>
        <w:ind w:left="2127" w:right="566" w:hanging="426"/>
        <w:jc w:val="both"/>
        <w:rPr>
          <w:rFonts w:ascii="Arial" w:hAnsi="Arial" w:cs="Arial"/>
          <w:i/>
          <w:sz w:val="22"/>
          <w:szCs w:val="22"/>
          <w:lang w:val="fr-BE"/>
        </w:rPr>
      </w:pPr>
      <w:r w:rsidRPr="00807BDF">
        <w:rPr>
          <w:rStyle w:val="hps"/>
          <w:rFonts w:ascii="Arial" w:hAnsi="Arial" w:cs="Arial"/>
          <w:i/>
          <w:color w:val="222222"/>
          <w:sz w:val="22"/>
          <w:szCs w:val="22"/>
          <w:lang w:val="fr-BE"/>
        </w:rPr>
        <w:t>fournir un organigramme</w:t>
      </w:r>
      <w:r w:rsidRPr="00807BDF">
        <w:rPr>
          <w:rFonts w:ascii="Arial" w:hAnsi="Arial" w:cs="Arial"/>
          <w:i/>
          <w:color w:val="222222"/>
          <w:sz w:val="22"/>
          <w:szCs w:val="22"/>
        </w:rPr>
        <w:t xml:space="preserve"> d</w:t>
      </w:r>
      <w:r w:rsidRPr="00807BDF">
        <w:rPr>
          <w:rStyle w:val="hps"/>
          <w:rFonts w:ascii="Arial" w:hAnsi="Arial" w:cs="Arial"/>
          <w:i/>
          <w:color w:val="222222"/>
          <w:sz w:val="22"/>
          <w:szCs w:val="22"/>
        </w:rPr>
        <w:t>e</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la structure du groupe</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avant et</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après l’opération</w:t>
      </w:r>
      <w:r w:rsidRPr="00807BDF">
        <w:rPr>
          <w:rFonts w:ascii="Arial" w:hAnsi="Arial" w:cs="Arial"/>
          <w:i/>
          <w:color w:val="222222"/>
          <w:sz w:val="22"/>
          <w:szCs w:val="22"/>
        </w:rPr>
        <w:t xml:space="preserve"> envisagée. </w:t>
      </w:r>
      <w:r w:rsidRPr="00807BDF">
        <w:rPr>
          <w:rStyle w:val="hps"/>
          <w:rFonts w:ascii="Arial" w:hAnsi="Arial" w:cs="Arial"/>
          <w:i/>
          <w:color w:val="222222"/>
          <w:sz w:val="22"/>
          <w:szCs w:val="22"/>
        </w:rPr>
        <w:t>Si l’opération englobe</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plusieurs étapes</w:t>
      </w:r>
      <w:r w:rsidRPr="00807BDF">
        <w:rPr>
          <w:rFonts w:ascii="Arial" w:hAnsi="Arial" w:cs="Arial"/>
          <w:i/>
          <w:color w:val="222222"/>
          <w:sz w:val="22"/>
          <w:szCs w:val="22"/>
        </w:rPr>
        <w:t xml:space="preserve">, il peut </w:t>
      </w:r>
      <w:r w:rsidRPr="00807BDF">
        <w:rPr>
          <w:rStyle w:val="hps"/>
          <w:rFonts w:ascii="Arial" w:hAnsi="Arial" w:cs="Arial"/>
          <w:i/>
          <w:color w:val="222222"/>
          <w:sz w:val="22"/>
          <w:szCs w:val="22"/>
        </w:rPr>
        <w:t>également</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être utile</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de fournir l’évolution de la</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structure du groupe</w:t>
      </w:r>
      <w:r w:rsidRPr="00807BDF">
        <w:rPr>
          <w:rFonts w:ascii="Arial" w:hAnsi="Arial" w:cs="Arial"/>
          <w:i/>
          <w:color w:val="222222"/>
          <w:sz w:val="22"/>
          <w:szCs w:val="22"/>
        </w:rPr>
        <w:t xml:space="preserve"> </w:t>
      </w:r>
      <w:r w:rsidRPr="00807BDF">
        <w:rPr>
          <w:rStyle w:val="hps"/>
          <w:rFonts w:ascii="Arial" w:hAnsi="Arial" w:cs="Arial"/>
          <w:i/>
          <w:color w:val="222222"/>
          <w:sz w:val="22"/>
          <w:szCs w:val="22"/>
        </w:rPr>
        <w:t>après chaque étape.</w:t>
      </w:r>
    </w:p>
    <w:p w:rsidR="003F1790" w:rsidRPr="009C0A9E" w:rsidRDefault="003F1790" w:rsidP="00B84381">
      <w:pPr>
        <w:tabs>
          <w:tab w:val="left" w:pos="2268"/>
          <w:tab w:val="left" w:pos="4534"/>
          <w:tab w:val="left" w:pos="7370"/>
        </w:tabs>
        <w:spacing w:line="260" w:lineRule="exact"/>
        <w:ind w:left="1134" w:right="567"/>
        <w:jc w:val="both"/>
        <w:rPr>
          <w:rFonts w:ascii="Arial" w:hAnsi="Arial" w:cs="Arial"/>
          <w:i/>
          <w:sz w:val="22"/>
          <w:lang w:val="fr-BE"/>
        </w:rPr>
      </w:pPr>
    </w:p>
    <w:p w:rsidR="00B04FC4" w:rsidRDefault="00B04FC4" w:rsidP="00B84381">
      <w:pPr>
        <w:tabs>
          <w:tab w:val="left" w:pos="2268"/>
          <w:tab w:val="left" w:pos="4534"/>
          <w:tab w:val="left" w:pos="7370"/>
        </w:tabs>
        <w:spacing w:line="260" w:lineRule="exact"/>
        <w:ind w:left="1134" w:right="567"/>
        <w:jc w:val="both"/>
        <w:rPr>
          <w:rFonts w:ascii="Arial" w:hAnsi="Arial" w:cs="Arial"/>
          <w:i/>
          <w:sz w:val="22"/>
          <w:lang w:val="fr-BE"/>
        </w:rPr>
      </w:pPr>
    </w:p>
    <w:p w:rsidR="00FB1CDF" w:rsidRDefault="00FB1CDF" w:rsidP="00B84381">
      <w:pPr>
        <w:tabs>
          <w:tab w:val="left" w:pos="2268"/>
          <w:tab w:val="left" w:pos="4534"/>
          <w:tab w:val="left" w:pos="7370"/>
        </w:tabs>
        <w:spacing w:line="260" w:lineRule="exact"/>
        <w:ind w:left="1134" w:right="567"/>
        <w:jc w:val="both"/>
        <w:rPr>
          <w:rFonts w:ascii="Arial" w:hAnsi="Arial" w:cs="Arial"/>
          <w:i/>
          <w:sz w:val="22"/>
          <w:lang w:val="fr-BE"/>
        </w:rPr>
      </w:pPr>
    </w:p>
    <w:p w:rsidR="00FB1CDF" w:rsidRDefault="00FB1CDF" w:rsidP="00B84381">
      <w:pPr>
        <w:tabs>
          <w:tab w:val="left" w:pos="2268"/>
          <w:tab w:val="left" w:pos="4534"/>
          <w:tab w:val="left" w:pos="7370"/>
        </w:tabs>
        <w:spacing w:line="260" w:lineRule="exact"/>
        <w:ind w:left="1134" w:right="567"/>
        <w:jc w:val="both"/>
        <w:rPr>
          <w:rFonts w:ascii="Arial" w:hAnsi="Arial" w:cs="Arial"/>
          <w:i/>
          <w:sz w:val="22"/>
          <w:lang w:val="fr-BE"/>
        </w:rPr>
      </w:pPr>
    </w:p>
    <w:p w:rsidR="00B04FC4" w:rsidRDefault="00B04FC4" w:rsidP="00B84381">
      <w:pPr>
        <w:tabs>
          <w:tab w:val="left" w:pos="2268"/>
          <w:tab w:val="left" w:pos="4534"/>
          <w:tab w:val="left" w:pos="7370"/>
        </w:tabs>
        <w:spacing w:line="260" w:lineRule="exact"/>
        <w:ind w:left="1134" w:right="567"/>
        <w:jc w:val="both"/>
        <w:rPr>
          <w:rFonts w:ascii="Arial" w:hAnsi="Arial" w:cs="Arial"/>
          <w:i/>
          <w:sz w:val="22"/>
          <w:lang w:val="fr-BE"/>
        </w:rPr>
      </w:pPr>
    </w:p>
    <w:p w:rsidR="009C0A9E" w:rsidRDefault="009C0A9E" w:rsidP="00B84381">
      <w:pPr>
        <w:tabs>
          <w:tab w:val="left" w:pos="2268"/>
          <w:tab w:val="left" w:pos="4534"/>
          <w:tab w:val="left" w:pos="7370"/>
        </w:tabs>
        <w:spacing w:line="260" w:lineRule="exact"/>
        <w:ind w:left="1134" w:right="567"/>
        <w:jc w:val="both"/>
        <w:rPr>
          <w:rFonts w:ascii="Arial" w:hAnsi="Arial" w:cs="Arial"/>
          <w:i/>
          <w:sz w:val="22"/>
          <w:lang w:val="fr-BE"/>
        </w:rPr>
      </w:pPr>
    </w:p>
    <w:p w:rsidR="009C0A9E" w:rsidRDefault="009C0A9E" w:rsidP="00B84381">
      <w:pPr>
        <w:tabs>
          <w:tab w:val="left" w:pos="2268"/>
          <w:tab w:val="left" w:pos="4534"/>
          <w:tab w:val="left" w:pos="7370"/>
        </w:tabs>
        <w:spacing w:line="260" w:lineRule="exact"/>
        <w:ind w:left="1134" w:right="567"/>
        <w:jc w:val="both"/>
        <w:rPr>
          <w:rFonts w:ascii="Arial" w:hAnsi="Arial" w:cs="Arial"/>
          <w:i/>
          <w:sz w:val="22"/>
          <w:lang w:val="fr-BE"/>
        </w:rPr>
      </w:pPr>
    </w:p>
    <w:p w:rsidR="00B04FC4" w:rsidRDefault="00B04FC4" w:rsidP="00B84381">
      <w:pPr>
        <w:tabs>
          <w:tab w:val="left" w:pos="2268"/>
          <w:tab w:val="left" w:pos="4534"/>
          <w:tab w:val="left" w:pos="7370"/>
        </w:tabs>
        <w:spacing w:line="260" w:lineRule="exact"/>
        <w:ind w:left="1134" w:right="567"/>
        <w:jc w:val="both"/>
        <w:rPr>
          <w:rFonts w:ascii="Arial" w:hAnsi="Arial" w:cs="Arial"/>
          <w:i/>
          <w:sz w:val="22"/>
          <w:lang w:val="fr-BE"/>
        </w:rPr>
      </w:pPr>
    </w:p>
    <w:p w:rsidR="00B84381" w:rsidRPr="00B84381" w:rsidRDefault="00B84381" w:rsidP="00B84381">
      <w:pPr>
        <w:tabs>
          <w:tab w:val="left" w:pos="2268"/>
          <w:tab w:val="left" w:pos="4534"/>
          <w:tab w:val="left" w:pos="7370"/>
        </w:tabs>
        <w:spacing w:line="260" w:lineRule="exact"/>
        <w:ind w:left="1134" w:right="567"/>
        <w:jc w:val="both"/>
        <w:rPr>
          <w:rFonts w:ascii="Arial" w:hAnsi="Arial" w:cs="Arial"/>
          <w:i/>
          <w:sz w:val="22"/>
          <w:lang w:val="fr-BE"/>
        </w:rPr>
      </w:pPr>
      <w:r w:rsidRPr="00B84381">
        <w:rPr>
          <w:rFonts w:ascii="Arial" w:hAnsi="Arial" w:cs="Arial"/>
          <w:i/>
          <w:sz w:val="22"/>
          <w:lang w:val="fr-BE"/>
        </w:rPr>
        <w:lastRenderedPageBreak/>
        <w:t xml:space="preserve">Exemple </w:t>
      </w:r>
      <w:r w:rsidR="00BD6718">
        <w:rPr>
          <w:rFonts w:ascii="Arial" w:hAnsi="Arial" w:cs="Arial"/>
          <w:i/>
          <w:sz w:val="22"/>
          <w:lang w:val="fr-BE"/>
        </w:rPr>
        <w:t>de</w:t>
      </w:r>
      <w:r w:rsidRPr="00B84381">
        <w:rPr>
          <w:rFonts w:ascii="Arial" w:hAnsi="Arial" w:cs="Arial"/>
          <w:i/>
          <w:sz w:val="22"/>
          <w:lang w:val="fr-BE"/>
        </w:rPr>
        <w:t xml:space="preserve"> scission partielle vers une société nouvellement constituée au moment de la scission partielle.</w:t>
      </w:r>
    </w:p>
    <w:p w:rsidR="00B84381" w:rsidRPr="00B84381" w:rsidRDefault="00B84381" w:rsidP="00B84381">
      <w:pPr>
        <w:tabs>
          <w:tab w:val="left" w:pos="2268"/>
          <w:tab w:val="left" w:pos="4534"/>
          <w:tab w:val="left" w:pos="7370"/>
        </w:tabs>
        <w:spacing w:line="260" w:lineRule="exact"/>
        <w:ind w:left="1134" w:right="567"/>
        <w:jc w:val="both"/>
        <w:rPr>
          <w:rFonts w:ascii="Arial" w:hAnsi="Arial" w:cs="Arial"/>
          <w:i/>
          <w:sz w:val="22"/>
          <w:lang w:val="fr-BE"/>
        </w:rPr>
      </w:pP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 xml:space="preserve">Organigramme avant l’opération envisagée. </w:t>
      </w: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p>
    <w:p w:rsidR="00B84381" w:rsidRPr="00200A8E" w:rsidRDefault="00B84381" w:rsidP="00B84381">
      <w:pPr>
        <w:tabs>
          <w:tab w:val="left" w:pos="2268"/>
          <w:tab w:val="left" w:pos="4534"/>
          <w:tab w:val="left" w:pos="6096"/>
        </w:tabs>
        <w:spacing w:line="260" w:lineRule="exact"/>
        <w:ind w:left="2124" w:right="567" w:firstLine="708"/>
        <w:jc w:val="both"/>
        <w:rPr>
          <w:rFonts w:ascii="Arial" w:hAnsi="Arial" w:cs="Arial"/>
          <w:i/>
          <w:iCs/>
          <w:sz w:val="22"/>
          <w:lang w:val="fr-BE"/>
        </w:rPr>
      </w:pPr>
      <w:r w:rsidRPr="00200A8E">
        <w:rPr>
          <w:rFonts w:ascii="Arial" w:hAnsi="Arial" w:cs="Arial"/>
          <w:i/>
          <w:iCs/>
          <w:sz w:val="22"/>
          <w:lang w:val="fr-BE"/>
        </w:rPr>
        <w:t xml:space="preserve"> Actionna</w:t>
      </w:r>
      <w:r>
        <w:rPr>
          <w:rFonts w:ascii="Arial" w:hAnsi="Arial" w:cs="Arial"/>
          <w:i/>
          <w:iCs/>
          <w:sz w:val="22"/>
          <w:lang w:val="fr-BE"/>
        </w:rPr>
        <w:t>ire M</w:t>
      </w:r>
      <w:r>
        <w:rPr>
          <w:rFonts w:ascii="Arial" w:hAnsi="Arial" w:cs="Arial"/>
          <w:i/>
          <w:iCs/>
          <w:sz w:val="22"/>
          <w:lang w:val="fr-BE"/>
        </w:rPr>
        <w:tab/>
      </w:r>
      <w:r>
        <w:rPr>
          <w:rFonts w:ascii="Arial" w:hAnsi="Arial" w:cs="Arial"/>
          <w:i/>
          <w:iCs/>
          <w:sz w:val="22"/>
          <w:lang w:val="fr-BE"/>
        </w:rPr>
        <w:tab/>
      </w:r>
      <w:r>
        <w:rPr>
          <w:rFonts w:ascii="Arial" w:hAnsi="Arial" w:cs="Arial"/>
          <w:i/>
          <w:iCs/>
          <w:sz w:val="22"/>
          <w:lang w:val="fr-BE"/>
        </w:rPr>
        <w:tab/>
        <w:t>Actionnaire P</w:t>
      </w:r>
      <w:r>
        <w:rPr>
          <w:rFonts w:ascii="Arial" w:hAnsi="Arial" w:cs="Arial"/>
          <w:i/>
          <w:iCs/>
          <w:sz w:val="22"/>
          <w:lang w:val="fr-BE"/>
        </w:rPr>
        <w:tab/>
      </w:r>
      <w:r>
        <w:rPr>
          <w:rFonts w:ascii="Arial" w:hAnsi="Arial" w:cs="Arial"/>
          <w:i/>
          <w:iCs/>
          <w:sz w:val="22"/>
          <w:lang w:val="fr-BE"/>
        </w:rPr>
        <w:tab/>
      </w: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r>
        <w:rPr>
          <w:rFonts w:ascii="Arial" w:hAnsi="Arial" w:cs="Arial"/>
          <w:i/>
          <w:iCs/>
          <w:noProof/>
          <w:sz w:val="22"/>
          <w:lang w:val="fr-BE" w:eastAsia="fr-BE"/>
        </w:rPr>
        <w:pict>
          <v:shapetype id="_x0000_t32" coordsize="21600,21600" o:spt="32" o:oned="t" path="m,l21600,21600e" filled="f">
            <v:path arrowok="t" fillok="f" o:connecttype="none"/>
            <o:lock v:ext="edit" shapetype="t"/>
          </v:shapetype>
          <v:shape id="_x0000_s1055" type="#_x0000_t32" style="position:absolute;left:0;text-align:left;margin-left:270.65pt;margin-top:3.35pt;width:80.25pt;height:31.65pt;flip:x;z-index:5" o:connectortype="straight">
            <v:stroke endarrow="block"/>
          </v:shape>
        </w:pict>
      </w:r>
      <w:r>
        <w:rPr>
          <w:rFonts w:ascii="Arial" w:hAnsi="Arial" w:cs="Arial"/>
          <w:i/>
          <w:iCs/>
          <w:noProof/>
          <w:sz w:val="22"/>
          <w:lang w:val="fr-BE" w:eastAsia="fr-BE"/>
        </w:rPr>
        <w:pict>
          <v:shape id="_x0000_s1054" type="#_x0000_t32" style="position:absolute;left:0;text-align:left;margin-left:176.9pt;margin-top:3.35pt;width:93.75pt;height:31.65pt;z-index:4" o:connectortype="straight">
            <v:stroke endarrow="block"/>
          </v:shape>
        </w:pict>
      </w:r>
    </w:p>
    <w:p w:rsidR="00B84381" w:rsidRPr="00200A8E" w:rsidRDefault="00B84381" w:rsidP="00B84381">
      <w:pPr>
        <w:tabs>
          <w:tab w:val="left" w:pos="2268"/>
          <w:tab w:val="left" w:pos="6521"/>
          <w:tab w:val="left" w:pos="7370"/>
        </w:tabs>
        <w:spacing w:line="260" w:lineRule="exact"/>
        <w:ind w:left="1134" w:right="567"/>
        <w:jc w:val="both"/>
        <w:rPr>
          <w:rFonts w:ascii="Arial" w:hAnsi="Arial" w:cs="Arial"/>
          <w:i/>
          <w:iCs/>
          <w:sz w:val="22"/>
          <w:lang w:val="fr-BE"/>
        </w:rPr>
      </w:pPr>
      <w:r>
        <w:rPr>
          <w:rFonts w:ascii="Arial" w:hAnsi="Arial" w:cs="Arial"/>
          <w:i/>
          <w:iCs/>
          <w:sz w:val="22"/>
          <w:lang w:val="fr-BE"/>
        </w:rPr>
        <w:tab/>
        <w:t xml:space="preserve">                60%</w:t>
      </w:r>
      <w:r>
        <w:rPr>
          <w:rFonts w:ascii="Arial" w:hAnsi="Arial" w:cs="Arial"/>
          <w:i/>
          <w:iCs/>
          <w:sz w:val="22"/>
          <w:lang w:val="fr-BE"/>
        </w:rPr>
        <w:tab/>
        <w:t>40%</w:t>
      </w: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r w:rsidRPr="00200A8E">
        <w:rPr>
          <w:rFonts w:ascii="Arial" w:hAnsi="Arial" w:cs="Arial"/>
          <w:i/>
          <w:iCs/>
          <w:noProof/>
          <w:sz w:val="22"/>
          <w:lang w:eastAsia="fr-FR"/>
        </w:rPr>
        <w:pict>
          <v:rect id="_x0000_s1053" style="position:absolute;left:0;text-align:left;margin-left:216.65pt;margin-top:9pt;width:108pt;height:27pt;z-index:3">
            <v:textbox style="mso-next-textbox:#_x0000_s1053">
              <w:txbxContent>
                <w:p w:rsidR="00B84381" w:rsidRPr="00200A8E" w:rsidRDefault="00B84381" w:rsidP="00B84381">
                  <w:pPr>
                    <w:jc w:val="center"/>
                    <w:rPr>
                      <w:i/>
                      <w:iCs/>
                    </w:rPr>
                  </w:pPr>
                  <w:r w:rsidRPr="00200A8E">
                    <w:rPr>
                      <w:i/>
                      <w:iCs/>
                    </w:rPr>
                    <w:t xml:space="preserve">Société </w:t>
                  </w:r>
                  <w:r>
                    <w:rPr>
                      <w:i/>
                      <w:iCs/>
                    </w:rPr>
                    <w:t>X</w:t>
                  </w:r>
                </w:p>
              </w:txbxContent>
            </v:textbox>
          </v:rect>
        </w:pict>
      </w: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 xml:space="preserve">Organigramme après l’opération envisagée. </w:t>
      </w:r>
    </w:p>
    <w:p w:rsidR="00B84381" w:rsidRDefault="00B84381" w:rsidP="00B84381">
      <w:pPr>
        <w:tabs>
          <w:tab w:val="left" w:pos="2268"/>
          <w:tab w:val="left" w:pos="4534"/>
          <w:tab w:val="left" w:pos="7370"/>
        </w:tabs>
        <w:spacing w:line="260" w:lineRule="exact"/>
        <w:ind w:left="1134" w:right="567"/>
        <w:jc w:val="both"/>
        <w:rPr>
          <w:rFonts w:ascii="Arial" w:hAnsi="Arial" w:cs="Arial"/>
          <w:sz w:val="22"/>
          <w:lang w:val="fr-BE"/>
        </w:rPr>
      </w:pP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p>
    <w:p w:rsidR="00B84381" w:rsidRPr="00200A8E" w:rsidRDefault="00B84381" w:rsidP="00B84381">
      <w:pPr>
        <w:tabs>
          <w:tab w:val="left" w:pos="2268"/>
          <w:tab w:val="left" w:pos="4534"/>
          <w:tab w:val="left" w:pos="6096"/>
        </w:tabs>
        <w:spacing w:line="260" w:lineRule="exact"/>
        <w:ind w:left="1560" w:right="567" w:firstLine="564"/>
        <w:jc w:val="both"/>
        <w:rPr>
          <w:rFonts w:ascii="Arial" w:hAnsi="Arial" w:cs="Arial"/>
          <w:i/>
          <w:iCs/>
          <w:sz w:val="22"/>
          <w:lang w:val="fr-BE"/>
        </w:rPr>
      </w:pPr>
      <w:r>
        <w:rPr>
          <w:rFonts w:ascii="Arial" w:hAnsi="Arial" w:cs="Arial"/>
          <w:i/>
          <w:iCs/>
          <w:sz w:val="22"/>
          <w:lang w:val="fr-BE"/>
        </w:rPr>
        <w:t xml:space="preserve">  </w:t>
      </w:r>
      <w:r w:rsidRPr="00200A8E">
        <w:rPr>
          <w:rFonts w:ascii="Arial" w:hAnsi="Arial" w:cs="Arial"/>
          <w:i/>
          <w:iCs/>
          <w:sz w:val="22"/>
          <w:lang w:val="fr-BE"/>
        </w:rPr>
        <w:t>Actionna</w:t>
      </w:r>
      <w:r>
        <w:rPr>
          <w:rFonts w:ascii="Arial" w:hAnsi="Arial" w:cs="Arial"/>
          <w:i/>
          <w:iCs/>
          <w:sz w:val="22"/>
          <w:lang w:val="fr-BE"/>
        </w:rPr>
        <w:t>ire M</w:t>
      </w:r>
      <w:r>
        <w:rPr>
          <w:rFonts w:ascii="Arial" w:hAnsi="Arial" w:cs="Arial"/>
          <w:i/>
          <w:iCs/>
          <w:sz w:val="22"/>
          <w:lang w:val="fr-BE"/>
        </w:rPr>
        <w:tab/>
      </w:r>
      <w:r>
        <w:rPr>
          <w:rFonts w:ascii="Arial" w:hAnsi="Arial" w:cs="Arial"/>
          <w:i/>
          <w:iCs/>
          <w:sz w:val="22"/>
          <w:lang w:val="fr-BE"/>
        </w:rPr>
        <w:tab/>
      </w:r>
      <w:r>
        <w:rPr>
          <w:rFonts w:ascii="Arial" w:hAnsi="Arial" w:cs="Arial"/>
          <w:i/>
          <w:iCs/>
          <w:sz w:val="22"/>
          <w:lang w:val="fr-BE"/>
        </w:rPr>
        <w:tab/>
        <w:t xml:space="preserve">       Actionnaire P</w:t>
      </w:r>
      <w:r>
        <w:rPr>
          <w:rFonts w:ascii="Arial" w:hAnsi="Arial" w:cs="Arial"/>
          <w:i/>
          <w:iCs/>
          <w:sz w:val="22"/>
          <w:lang w:val="fr-BE"/>
        </w:rPr>
        <w:tab/>
      </w:r>
      <w:r>
        <w:rPr>
          <w:rFonts w:ascii="Arial" w:hAnsi="Arial" w:cs="Arial"/>
          <w:i/>
          <w:iCs/>
          <w:sz w:val="22"/>
          <w:lang w:val="fr-BE"/>
        </w:rPr>
        <w:tab/>
      </w:r>
    </w:p>
    <w:p w:rsidR="00B84381" w:rsidRPr="00200A8E" w:rsidRDefault="00B84381" w:rsidP="00B84381">
      <w:pPr>
        <w:tabs>
          <w:tab w:val="left" w:pos="2268"/>
          <w:tab w:val="left" w:pos="4534"/>
          <w:tab w:val="left" w:pos="7370"/>
        </w:tabs>
        <w:spacing w:line="260" w:lineRule="exact"/>
        <w:ind w:left="1134" w:right="567"/>
        <w:jc w:val="both"/>
        <w:rPr>
          <w:rFonts w:ascii="Arial" w:hAnsi="Arial" w:cs="Arial"/>
          <w:i/>
          <w:iCs/>
          <w:sz w:val="22"/>
          <w:lang w:val="fr-BE"/>
        </w:rPr>
      </w:pPr>
      <w:r>
        <w:rPr>
          <w:rFonts w:ascii="Arial" w:hAnsi="Arial" w:cs="Arial"/>
          <w:i/>
          <w:iCs/>
          <w:noProof/>
          <w:sz w:val="22"/>
          <w:lang w:val="fr-BE" w:eastAsia="fr-BE"/>
        </w:rPr>
        <w:pict>
          <v:shape id="_x0000_s1059" type="#_x0000_t32" style="position:absolute;left:0;text-align:left;margin-left:145.65pt;margin-top:4.3pt;width:236.25pt;height:62.25pt;flip:x;z-index:9" o:connectortype="straight">
            <v:stroke endarrow="block"/>
          </v:shape>
        </w:pict>
      </w:r>
      <w:r>
        <w:rPr>
          <w:rFonts w:ascii="Arial" w:hAnsi="Arial" w:cs="Arial"/>
          <w:i/>
          <w:iCs/>
          <w:noProof/>
          <w:sz w:val="22"/>
          <w:lang w:val="fr-BE" w:eastAsia="fr-BE"/>
        </w:rPr>
        <w:pict>
          <v:shape id="_x0000_s1058" type="#_x0000_t32" style="position:absolute;left:0;text-align:left;margin-left:381.9pt;margin-top:4.3pt;width:0;height:57.75pt;z-index:8" o:connectortype="straight">
            <v:stroke endarrow="block"/>
          </v:shape>
        </w:pict>
      </w:r>
      <w:r>
        <w:rPr>
          <w:rFonts w:ascii="Arial" w:hAnsi="Arial" w:cs="Arial"/>
          <w:i/>
          <w:iCs/>
          <w:noProof/>
          <w:sz w:val="22"/>
          <w:lang w:val="fr-BE" w:eastAsia="fr-BE"/>
        </w:rPr>
        <w:pict>
          <v:shape id="_x0000_s1057" type="#_x0000_t32" style="position:absolute;left:0;text-align:left;margin-left:145.7pt;margin-top:4.3pt;width:236.2pt;height:57.75pt;z-index:7" o:connectortype="straight">
            <v:stroke endarrow="block"/>
          </v:shape>
        </w:pict>
      </w:r>
      <w:r>
        <w:rPr>
          <w:rFonts w:ascii="Arial" w:hAnsi="Arial" w:cs="Arial"/>
          <w:i/>
          <w:iCs/>
          <w:noProof/>
          <w:sz w:val="22"/>
          <w:lang w:val="fr-BE" w:eastAsia="fr-BE"/>
        </w:rPr>
        <w:pict>
          <v:shape id="_x0000_s1056" type="#_x0000_t32" style="position:absolute;left:0;text-align:left;margin-left:145.65pt;margin-top:4.3pt;width:.05pt;height:62.25pt;z-index:6" o:connectortype="straight">
            <v:stroke endarrow="block"/>
          </v:shape>
        </w:pict>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r>
        <w:rPr>
          <w:rFonts w:ascii="Arial" w:hAnsi="Arial" w:cs="Arial"/>
          <w:i/>
          <w:iCs/>
          <w:sz w:val="22"/>
          <w:lang w:val="fr-BE"/>
        </w:rPr>
        <w:tab/>
      </w:r>
      <w:r>
        <w:rPr>
          <w:rFonts w:ascii="Arial" w:hAnsi="Arial" w:cs="Arial"/>
          <w:i/>
          <w:iCs/>
          <w:sz w:val="22"/>
          <w:lang w:val="fr-BE"/>
        </w:rPr>
        <w:tab/>
      </w:r>
      <w:r w:rsidRPr="00131ECE">
        <w:rPr>
          <w:rFonts w:ascii="Arial" w:hAnsi="Arial" w:cs="Arial"/>
          <w:i/>
          <w:iCs/>
          <w:sz w:val="22"/>
          <w:lang w:val="nl-BE"/>
        </w:rPr>
        <w:t>60%           40%</w:t>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r w:rsidRPr="00131ECE">
        <w:rPr>
          <w:rFonts w:ascii="Arial" w:hAnsi="Arial" w:cs="Arial"/>
          <w:i/>
          <w:iCs/>
          <w:sz w:val="22"/>
          <w:lang w:val="nl-BE"/>
        </w:rPr>
        <w:t xml:space="preserve">            </w:t>
      </w:r>
      <w:r w:rsidRPr="00131ECE">
        <w:rPr>
          <w:rFonts w:ascii="Arial" w:hAnsi="Arial" w:cs="Arial"/>
          <w:i/>
          <w:iCs/>
          <w:sz w:val="22"/>
          <w:lang w:val="nl-BE"/>
        </w:rPr>
        <w:tab/>
        <w:t>60%</w:t>
      </w:r>
      <w:r w:rsidRPr="00131ECE">
        <w:rPr>
          <w:rFonts w:ascii="Arial" w:hAnsi="Arial" w:cs="Arial"/>
          <w:i/>
          <w:iCs/>
          <w:sz w:val="22"/>
          <w:lang w:val="nl-BE"/>
        </w:rPr>
        <w:tab/>
        <w:t xml:space="preserve">                              </w:t>
      </w:r>
      <w:r w:rsidRPr="00131ECE">
        <w:rPr>
          <w:rFonts w:ascii="Arial" w:hAnsi="Arial" w:cs="Arial"/>
          <w:i/>
          <w:iCs/>
          <w:sz w:val="22"/>
          <w:lang w:val="nl-BE"/>
        </w:rPr>
        <w:tab/>
        <w:t xml:space="preserve">      40%</w:t>
      </w:r>
      <w:r w:rsidRPr="00131ECE">
        <w:rPr>
          <w:rFonts w:ascii="Arial" w:hAnsi="Arial" w:cs="Arial"/>
          <w:i/>
          <w:iCs/>
          <w:sz w:val="22"/>
          <w:lang w:val="nl-BE"/>
        </w:rPr>
        <w:tab/>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r w:rsidRPr="00131ECE">
        <w:rPr>
          <w:rFonts w:ascii="Arial" w:hAnsi="Arial" w:cs="Arial"/>
          <w:i/>
          <w:iCs/>
          <w:sz w:val="22"/>
          <w:lang w:val="nl-BE"/>
        </w:rPr>
        <w:tab/>
      </w:r>
      <w:r w:rsidRPr="00131ECE">
        <w:rPr>
          <w:rFonts w:ascii="Arial" w:hAnsi="Arial" w:cs="Arial"/>
          <w:i/>
          <w:iCs/>
          <w:sz w:val="22"/>
          <w:lang w:val="nl-BE"/>
        </w:rPr>
        <w:tab/>
        <w:t xml:space="preserve">                             </w:t>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r w:rsidRPr="00200A8E">
        <w:rPr>
          <w:rFonts w:ascii="Arial" w:hAnsi="Arial" w:cs="Arial"/>
          <w:i/>
          <w:iCs/>
          <w:noProof/>
          <w:sz w:val="22"/>
          <w:lang w:eastAsia="fr-FR"/>
        </w:rPr>
        <w:pict>
          <v:rect id="_x0000_s1052" style="position:absolute;left:0;text-align:left;margin-left:329.15pt;margin-top:10.05pt;width:97.5pt;height:27pt;z-index:2">
            <v:textbox style="mso-next-textbox:#_x0000_s1052">
              <w:txbxContent>
                <w:p w:rsidR="00B84381" w:rsidRPr="00200A8E" w:rsidRDefault="00B84381" w:rsidP="00B84381">
                  <w:pPr>
                    <w:jc w:val="center"/>
                    <w:rPr>
                      <w:i/>
                      <w:iCs/>
                    </w:rPr>
                  </w:pPr>
                  <w:r w:rsidRPr="00200A8E">
                    <w:rPr>
                      <w:i/>
                      <w:iCs/>
                    </w:rPr>
                    <w:t xml:space="preserve">Société </w:t>
                  </w:r>
                  <w:r>
                    <w:rPr>
                      <w:i/>
                      <w:iCs/>
                    </w:rPr>
                    <w:t>Y</w:t>
                  </w:r>
                </w:p>
              </w:txbxContent>
            </v:textbox>
          </v:rect>
        </w:pict>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r w:rsidRPr="00200A8E">
        <w:rPr>
          <w:rFonts w:ascii="Arial" w:hAnsi="Arial" w:cs="Arial"/>
          <w:i/>
          <w:iCs/>
          <w:noProof/>
          <w:sz w:val="22"/>
          <w:lang w:eastAsia="fr-FR"/>
        </w:rPr>
        <w:pict>
          <v:rect id="_x0000_s1051" style="position:absolute;left:0;text-align:left;margin-left:88.4pt;margin-top:1.55pt;width:108pt;height:27pt;z-index:1">
            <v:textbox style="mso-next-textbox:#_x0000_s1051">
              <w:txbxContent>
                <w:p w:rsidR="00B84381" w:rsidRPr="00200A8E" w:rsidRDefault="00B84381" w:rsidP="00B84381">
                  <w:pPr>
                    <w:jc w:val="center"/>
                    <w:rPr>
                      <w:i/>
                      <w:iCs/>
                    </w:rPr>
                  </w:pPr>
                  <w:r w:rsidRPr="00200A8E">
                    <w:rPr>
                      <w:i/>
                      <w:iCs/>
                    </w:rPr>
                    <w:t xml:space="preserve">Société </w:t>
                  </w:r>
                  <w:r>
                    <w:rPr>
                      <w:i/>
                      <w:iCs/>
                    </w:rPr>
                    <w:t>X</w:t>
                  </w:r>
                </w:p>
              </w:txbxContent>
            </v:textbox>
          </v:rect>
        </w:pict>
      </w:r>
      <w:r w:rsidRPr="00131ECE">
        <w:rPr>
          <w:rFonts w:ascii="Arial" w:hAnsi="Arial" w:cs="Arial"/>
          <w:i/>
          <w:iCs/>
          <w:sz w:val="22"/>
          <w:lang w:val="nl-BE"/>
        </w:rPr>
        <w:t xml:space="preserve">    </w:t>
      </w: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p>
    <w:p w:rsidR="00B84381" w:rsidRPr="00131ECE" w:rsidRDefault="00B84381" w:rsidP="00B84381">
      <w:pPr>
        <w:tabs>
          <w:tab w:val="left" w:pos="2268"/>
          <w:tab w:val="left" w:pos="4534"/>
          <w:tab w:val="left" w:pos="7370"/>
        </w:tabs>
        <w:spacing w:line="260" w:lineRule="exact"/>
        <w:ind w:left="1134" w:right="567"/>
        <w:jc w:val="both"/>
        <w:rPr>
          <w:rFonts w:ascii="Arial" w:hAnsi="Arial" w:cs="Arial"/>
          <w:i/>
          <w:iCs/>
          <w:sz w:val="22"/>
          <w:lang w:val="nl-BE"/>
        </w:rPr>
      </w:pPr>
    </w:p>
    <w:p w:rsidR="00B055E3" w:rsidRDefault="00B84381" w:rsidP="00B84381">
      <w:pPr>
        <w:pStyle w:val="Paragraphedeliste"/>
        <w:spacing w:after="120"/>
        <w:ind w:left="1134" w:right="566"/>
        <w:contextualSpacing/>
        <w:jc w:val="both"/>
        <w:rPr>
          <w:rFonts w:ascii="Arial" w:hAnsi="Arial" w:cs="Arial"/>
          <w:i/>
          <w:iCs/>
          <w:sz w:val="22"/>
          <w:lang w:val="nl-BE"/>
        </w:rPr>
      </w:pPr>
      <w:r w:rsidRPr="00131ECE">
        <w:rPr>
          <w:rFonts w:ascii="Arial" w:hAnsi="Arial" w:cs="Arial"/>
          <w:i/>
          <w:iCs/>
          <w:sz w:val="22"/>
          <w:lang w:val="nl-BE"/>
        </w:rPr>
        <w:t xml:space="preserve">    </w:t>
      </w:r>
    </w:p>
    <w:p w:rsidR="00BD6718" w:rsidRPr="00FE08FF" w:rsidRDefault="00BD6718" w:rsidP="00B84381">
      <w:pPr>
        <w:pStyle w:val="Paragraphedeliste"/>
        <w:spacing w:after="120"/>
        <w:ind w:left="1134" w:right="566"/>
        <w:contextualSpacing/>
        <w:jc w:val="both"/>
        <w:rPr>
          <w:rFonts w:ascii="Arial" w:hAnsi="Arial" w:cs="Arial"/>
          <w:i/>
          <w:sz w:val="22"/>
          <w:szCs w:val="22"/>
          <w:lang w:val="nl-BE"/>
        </w:rPr>
      </w:pPr>
    </w:p>
    <w:p w:rsidR="00636005" w:rsidRPr="00970D24" w:rsidRDefault="00636005" w:rsidP="00970D24">
      <w:pPr>
        <w:numPr>
          <w:ilvl w:val="0"/>
          <w:numId w:val="1"/>
        </w:numPr>
        <w:ind w:right="567"/>
        <w:jc w:val="both"/>
        <w:rPr>
          <w:rFonts w:ascii="Arial" w:hAnsi="Arial" w:cs="Arial"/>
          <w:b/>
          <w:bCs/>
          <w:caps/>
          <w:sz w:val="22"/>
          <w:lang w:val="fr-BE"/>
        </w:rPr>
      </w:pPr>
      <w:r>
        <w:rPr>
          <w:rFonts w:ascii="Arial" w:hAnsi="Arial" w:cs="Arial"/>
          <w:b/>
          <w:bCs/>
          <w:caps/>
          <w:sz w:val="22"/>
          <w:lang w:val="fr-BE"/>
        </w:rPr>
        <w:t xml:space="preserve">Motivation de </w:t>
      </w:r>
      <w:smartTag w:uri="urn:schemas-microsoft-com:office:smarttags" w:element="PersonName">
        <w:smartTagPr>
          <w:attr w:name="ProductID" w:val="LA DEMANDE"/>
        </w:smartTagPr>
        <w:r>
          <w:rPr>
            <w:rFonts w:ascii="Arial" w:hAnsi="Arial" w:cs="Arial"/>
            <w:b/>
            <w:bCs/>
            <w:caps/>
            <w:sz w:val="22"/>
            <w:lang w:val="fr-BE"/>
          </w:rPr>
          <w:t>la demande</w:t>
        </w:r>
      </w:smartTag>
    </w:p>
    <w:p w:rsidR="00970D24" w:rsidRDefault="00970D24" w:rsidP="00970D24">
      <w:pPr>
        <w:tabs>
          <w:tab w:val="left" w:pos="1260"/>
          <w:tab w:val="left" w:pos="4534"/>
          <w:tab w:val="left" w:pos="7370"/>
        </w:tabs>
        <w:spacing w:line="260" w:lineRule="exact"/>
        <w:ind w:right="567"/>
        <w:jc w:val="both"/>
        <w:rPr>
          <w:rFonts w:ascii="Arial" w:hAnsi="Arial" w:cs="Arial"/>
          <w:caps/>
          <w:sz w:val="22"/>
        </w:rPr>
      </w:pPr>
      <w:r>
        <w:rPr>
          <w:rFonts w:ascii="Arial" w:hAnsi="Arial" w:cs="Arial"/>
          <w:caps/>
          <w:sz w:val="22"/>
        </w:rPr>
        <w:tab/>
      </w:r>
    </w:p>
    <w:p w:rsidR="00000BCC" w:rsidRPr="00864205" w:rsidRDefault="00000BCC" w:rsidP="003324F6">
      <w:pPr>
        <w:tabs>
          <w:tab w:val="left" w:pos="1134"/>
          <w:tab w:val="left" w:pos="1701"/>
        </w:tabs>
        <w:spacing w:line="260" w:lineRule="exact"/>
        <w:ind w:left="1134" w:right="567"/>
        <w:jc w:val="both"/>
        <w:rPr>
          <w:rFonts w:ascii="Arial" w:hAnsi="Arial" w:cs="Arial"/>
          <w:b/>
          <w:sz w:val="22"/>
          <w:lang w:val="fr-BE"/>
        </w:rPr>
      </w:pPr>
      <w:r>
        <w:rPr>
          <w:rFonts w:ascii="Arial" w:hAnsi="Arial" w:cs="Arial"/>
          <w:b/>
          <w:sz w:val="22"/>
        </w:rPr>
        <w:t>III.1.</w:t>
      </w:r>
      <w:r>
        <w:rPr>
          <w:rFonts w:ascii="Arial" w:hAnsi="Arial" w:cs="Arial"/>
          <w:b/>
          <w:sz w:val="22"/>
        </w:rPr>
        <w:tab/>
      </w:r>
      <w:r w:rsidRPr="00864205">
        <w:rPr>
          <w:rFonts w:ascii="Arial" w:hAnsi="Arial" w:cs="Arial"/>
          <w:b/>
          <w:sz w:val="22"/>
        </w:rPr>
        <w:t>Impôts sur les Revenus</w:t>
      </w:r>
    </w:p>
    <w:p w:rsidR="00000BCC" w:rsidRDefault="00000BCC" w:rsidP="00000BCC">
      <w:pPr>
        <w:ind w:left="1134" w:right="567"/>
        <w:jc w:val="both"/>
        <w:rPr>
          <w:rFonts w:ascii="Arial" w:hAnsi="Arial" w:cs="Arial"/>
          <w:caps/>
          <w:sz w:val="22"/>
          <w:lang w:val="fr-BE"/>
        </w:rPr>
      </w:pPr>
    </w:p>
    <w:p w:rsidR="00BD6718" w:rsidRPr="00EB05EC" w:rsidRDefault="00BD6718" w:rsidP="00BD6718">
      <w:pPr>
        <w:tabs>
          <w:tab w:val="left" w:pos="9639"/>
        </w:tabs>
        <w:ind w:left="1985" w:right="566" w:hanging="851"/>
        <w:jc w:val="both"/>
        <w:rPr>
          <w:rFonts w:ascii="Arial" w:hAnsi="Arial"/>
          <w:b/>
          <w:bCs/>
          <w:sz w:val="22"/>
        </w:rPr>
      </w:pPr>
      <w:r>
        <w:rPr>
          <w:rFonts w:ascii="Arial" w:hAnsi="Arial" w:cs="Arial"/>
          <w:b/>
          <w:bCs/>
          <w:sz w:val="22"/>
          <w:szCs w:val="22"/>
        </w:rPr>
        <w:t>III.1.1.</w:t>
      </w:r>
      <w:r>
        <w:rPr>
          <w:rFonts w:ascii="Arial" w:hAnsi="Arial" w:cs="Arial"/>
          <w:b/>
          <w:bCs/>
          <w:sz w:val="22"/>
          <w:szCs w:val="22"/>
        </w:rPr>
        <w:tab/>
      </w:r>
      <w:r>
        <w:rPr>
          <w:rFonts w:ascii="Arial" w:hAnsi="Arial" w:cs="Arial"/>
          <w:b/>
          <w:bCs/>
          <w:sz w:val="22"/>
          <w:szCs w:val="22"/>
          <w:lang w:val="fr-BE"/>
        </w:rPr>
        <w:t>La scission partielle envisagée est justifiée par des m</w:t>
      </w:r>
      <w:r>
        <w:rPr>
          <w:rFonts w:ascii="Arial" w:hAnsi="Arial"/>
          <w:b/>
          <w:bCs/>
          <w:sz w:val="22"/>
          <w:lang w:val="fr-BE"/>
        </w:rPr>
        <w:t>otifs économiques valables.</w:t>
      </w:r>
    </w:p>
    <w:p w:rsidR="00BD6718" w:rsidRPr="00DA4EF2" w:rsidRDefault="00BD6718" w:rsidP="00BD6718">
      <w:pPr>
        <w:ind w:right="567"/>
        <w:jc w:val="both"/>
        <w:rPr>
          <w:rFonts w:ascii="Arial" w:hAnsi="Arial" w:cs="Arial"/>
          <w:sz w:val="22"/>
          <w:szCs w:val="22"/>
        </w:rPr>
      </w:pPr>
    </w:p>
    <w:p w:rsidR="00BD6718" w:rsidRDefault="00BD6718" w:rsidP="00FB1CDF">
      <w:pPr>
        <w:numPr>
          <w:ilvl w:val="0"/>
          <w:numId w:val="3"/>
        </w:numPr>
        <w:ind w:right="567"/>
        <w:jc w:val="both"/>
        <w:rPr>
          <w:rFonts w:ascii="Arial" w:hAnsi="Arial" w:cs="Arial"/>
          <w:caps/>
          <w:sz w:val="22"/>
        </w:rPr>
      </w:pPr>
    </w:p>
    <w:p w:rsidR="00BD6718" w:rsidRDefault="00BD6718" w:rsidP="00BD6718">
      <w:pPr>
        <w:ind w:left="1134" w:right="567"/>
        <w:jc w:val="both"/>
        <w:rPr>
          <w:rFonts w:ascii="Arial" w:hAnsi="Arial" w:cs="Arial"/>
          <w:sz w:val="22"/>
        </w:rPr>
      </w:pPr>
    </w:p>
    <w:p w:rsidR="00BD6718" w:rsidRPr="00864205" w:rsidRDefault="00BD6718" w:rsidP="00BD6718">
      <w:pPr>
        <w:tabs>
          <w:tab w:val="left" w:pos="9639"/>
        </w:tabs>
        <w:ind w:left="1134" w:right="566"/>
        <w:jc w:val="both"/>
        <w:rPr>
          <w:rFonts w:ascii="Arial" w:hAnsi="Arial" w:cs="Arial"/>
          <w:i/>
          <w:sz w:val="22"/>
        </w:rPr>
      </w:pPr>
      <w:r w:rsidRPr="00864205">
        <w:rPr>
          <w:rFonts w:ascii="Arial" w:hAnsi="Arial" w:cs="Arial"/>
          <w:i/>
          <w:sz w:val="22"/>
        </w:rPr>
        <w:t>Dans ce</w:t>
      </w:r>
      <w:r w:rsidR="003F1790">
        <w:rPr>
          <w:rFonts w:ascii="Arial" w:hAnsi="Arial" w:cs="Arial"/>
          <w:i/>
          <w:sz w:val="22"/>
        </w:rPr>
        <w:t>tte partie</w:t>
      </w:r>
      <w:r w:rsidRPr="00864205">
        <w:rPr>
          <w:rFonts w:ascii="Arial" w:hAnsi="Arial" w:cs="Arial"/>
          <w:i/>
          <w:sz w:val="22"/>
        </w:rPr>
        <w:t xml:space="preserve">, il convient d’expliquer les motifs économiques valables invoqués pour justifier la </w:t>
      </w:r>
      <w:r>
        <w:rPr>
          <w:rFonts w:ascii="Arial" w:hAnsi="Arial" w:cs="Arial"/>
          <w:i/>
          <w:sz w:val="22"/>
        </w:rPr>
        <w:t>scission partielle</w:t>
      </w:r>
      <w:r w:rsidRPr="00864205">
        <w:rPr>
          <w:rFonts w:ascii="Arial" w:hAnsi="Arial" w:cs="Arial"/>
          <w:i/>
          <w:sz w:val="22"/>
        </w:rPr>
        <w:t>.</w:t>
      </w:r>
    </w:p>
    <w:p w:rsidR="00BD6718" w:rsidRDefault="00BD6718" w:rsidP="00BD6718">
      <w:pPr>
        <w:tabs>
          <w:tab w:val="left" w:pos="9639"/>
        </w:tabs>
        <w:ind w:left="1134" w:right="566"/>
        <w:jc w:val="both"/>
        <w:rPr>
          <w:rFonts w:ascii="Arial" w:hAnsi="Arial" w:cs="Arial"/>
          <w:sz w:val="22"/>
        </w:rPr>
      </w:pPr>
    </w:p>
    <w:p w:rsidR="00BD6718" w:rsidRPr="003F1790" w:rsidRDefault="00BD6718" w:rsidP="00000BCC">
      <w:pPr>
        <w:ind w:left="1134" w:right="567"/>
        <w:jc w:val="both"/>
        <w:rPr>
          <w:rFonts w:ascii="Arial" w:hAnsi="Arial" w:cs="Arial"/>
          <w:caps/>
          <w:sz w:val="22"/>
          <w:lang w:val="fr-BE"/>
        </w:rPr>
      </w:pPr>
    </w:p>
    <w:p w:rsidR="00000BCC" w:rsidRPr="00EB05EC" w:rsidRDefault="00000BCC" w:rsidP="009A0098">
      <w:pPr>
        <w:tabs>
          <w:tab w:val="left" w:pos="1985"/>
        </w:tabs>
        <w:ind w:left="1985" w:right="566" w:hanging="851"/>
        <w:rPr>
          <w:rFonts w:ascii="Arial" w:hAnsi="Arial"/>
          <w:b/>
          <w:bCs/>
          <w:sz w:val="22"/>
        </w:rPr>
      </w:pPr>
      <w:r>
        <w:rPr>
          <w:rFonts w:ascii="Arial" w:hAnsi="Arial" w:cs="Arial"/>
          <w:b/>
          <w:bCs/>
          <w:sz w:val="22"/>
          <w:szCs w:val="22"/>
          <w:lang w:val="fr-BE"/>
        </w:rPr>
        <w:t>III.1.</w:t>
      </w:r>
      <w:r w:rsidR="00BD6718">
        <w:rPr>
          <w:rFonts w:ascii="Arial" w:hAnsi="Arial" w:cs="Arial"/>
          <w:b/>
          <w:bCs/>
          <w:sz w:val="22"/>
          <w:szCs w:val="22"/>
          <w:lang w:val="fr-BE"/>
        </w:rPr>
        <w:t>2</w:t>
      </w:r>
      <w:r>
        <w:rPr>
          <w:rFonts w:ascii="Arial" w:hAnsi="Arial" w:cs="Arial"/>
          <w:b/>
          <w:bCs/>
          <w:sz w:val="22"/>
          <w:szCs w:val="22"/>
          <w:lang w:val="fr-BE"/>
        </w:rPr>
        <w:t>.</w:t>
      </w:r>
      <w:r>
        <w:rPr>
          <w:rFonts w:ascii="Arial" w:hAnsi="Arial" w:cs="Arial"/>
          <w:b/>
          <w:bCs/>
          <w:sz w:val="22"/>
          <w:szCs w:val="22"/>
          <w:lang w:val="fr-BE"/>
        </w:rPr>
        <w:tab/>
      </w:r>
      <w:r w:rsidR="003324F6">
        <w:rPr>
          <w:rFonts w:ascii="Arial" w:hAnsi="Arial"/>
          <w:b/>
          <w:bCs/>
          <w:sz w:val="22"/>
          <w:lang w:val="fr-BE"/>
        </w:rPr>
        <w:t>La scission partielle</w:t>
      </w:r>
      <w:r>
        <w:rPr>
          <w:rFonts w:ascii="Arial" w:hAnsi="Arial"/>
          <w:b/>
          <w:bCs/>
          <w:sz w:val="22"/>
          <w:lang w:val="fr-BE"/>
        </w:rPr>
        <w:t xml:space="preserve"> n’a pas comme objectif principal ou un de ses objectifs principaux la fraude ou l’évasion fiscales.</w:t>
      </w:r>
    </w:p>
    <w:p w:rsidR="00000BCC" w:rsidRDefault="00000BCC" w:rsidP="00000BCC">
      <w:pPr>
        <w:ind w:left="1620" w:right="567"/>
        <w:jc w:val="both"/>
        <w:rPr>
          <w:rFonts w:ascii="Arial" w:hAnsi="Arial" w:cs="Arial"/>
          <w:sz w:val="22"/>
          <w:szCs w:val="22"/>
        </w:rPr>
      </w:pPr>
    </w:p>
    <w:p w:rsidR="00000BCC" w:rsidRDefault="00000BCC" w:rsidP="00FB1CDF">
      <w:pPr>
        <w:numPr>
          <w:ilvl w:val="0"/>
          <w:numId w:val="3"/>
        </w:numPr>
        <w:ind w:right="567"/>
        <w:jc w:val="both"/>
        <w:rPr>
          <w:rFonts w:ascii="Arial" w:hAnsi="Arial" w:cs="Arial"/>
          <w:sz w:val="22"/>
          <w:szCs w:val="22"/>
        </w:rPr>
      </w:pPr>
    </w:p>
    <w:p w:rsidR="00000BCC" w:rsidRDefault="00000BCC" w:rsidP="00000BCC">
      <w:pPr>
        <w:ind w:right="567"/>
        <w:jc w:val="both"/>
        <w:rPr>
          <w:rFonts w:ascii="Arial" w:hAnsi="Arial" w:cs="Arial"/>
          <w:sz w:val="22"/>
          <w:szCs w:val="22"/>
        </w:rPr>
      </w:pPr>
    </w:p>
    <w:p w:rsidR="00000BCC" w:rsidRDefault="00000BCC" w:rsidP="00000BCC">
      <w:pPr>
        <w:ind w:left="1134" w:right="567"/>
        <w:jc w:val="both"/>
        <w:rPr>
          <w:rFonts w:ascii="Arial" w:hAnsi="Arial" w:cs="Arial"/>
          <w:i/>
          <w:sz w:val="22"/>
          <w:szCs w:val="22"/>
        </w:rPr>
      </w:pPr>
      <w:r w:rsidRPr="0057342A">
        <w:rPr>
          <w:rFonts w:ascii="Arial" w:hAnsi="Arial" w:cs="Arial"/>
          <w:i/>
          <w:sz w:val="22"/>
          <w:szCs w:val="22"/>
        </w:rPr>
        <w:t>Dans ce</w:t>
      </w:r>
      <w:r w:rsidR="003F1790">
        <w:rPr>
          <w:rFonts w:ascii="Arial" w:hAnsi="Arial" w:cs="Arial"/>
          <w:i/>
          <w:sz w:val="22"/>
          <w:szCs w:val="22"/>
        </w:rPr>
        <w:t>tte partie</w:t>
      </w:r>
      <w:r w:rsidRPr="0057342A">
        <w:rPr>
          <w:rFonts w:ascii="Arial" w:hAnsi="Arial" w:cs="Arial"/>
          <w:i/>
          <w:sz w:val="22"/>
          <w:szCs w:val="22"/>
        </w:rPr>
        <w:t>, il convient de fair</w:t>
      </w:r>
      <w:r>
        <w:rPr>
          <w:rFonts w:ascii="Arial" w:hAnsi="Arial" w:cs="Arial"/>
          <w:i/>
          <w:sz w:val="22"/>
          <w:szCs w:val="22"/>
        </w:rPr>
        <w:t xml:space="preserve">e apparaître les impacts fiscaux de la </w:t>
      </w:r>
      <w:r w:rsidR="003324F6">
        <w:rPr>
          <w:rFonts w:ascii="Arial" w:hAnsi="Arial" w:cs="Arial"/>
          <w:i/>
          <w:sz w:val="22"/>
          <w:szCs w:val="22"/>
        </w:rPr>
        <w:t>scission partielle</w:t>
      </w:r>
      <w:r>
        <w:rPr>
          <w:rFonts w:ascii="Arial" w:hAnsi="Arial" w:cs="Arial"/>
          <w:i/>
          <w:sz w:val="22"/>
          <w:szCs w:val="22"/>
        </w:rPr>
        <w:t>, tant positifs que négatifs.</w:t>
      </w:r>
    </w:p>
    <w:p w:rsidR="00FB1CDF" w:rsidRPr="0057342A" w:rsidRDefault="00FB1CDF" w:rsidP="00000BCC">
      <w:pPr>
        <w:ind w:left="1134" w:right="567"/>
        <w:jc w:val="both"/>
        <w:rPr>
          <w:rFonts w:ascii="Arial" w:hAnsi="Arial" w:cs="Arial"/>
          <w:i/>
          <w:sz w:val="22"/>
          <w:szCs w:val="22"/>
        </w:rPr>
      </w:pPr>
    </w:p>
    <w:p w:rsidR="00BD6718" w:rsidRPr="0057342A" w:rsidRDefault="00000BCC" w:rsidP="00BD6718">
      <w:pPr>
        <w:tabs>
          <w:tab w:val="left" w:pos="9639"/>
        </w:tabs>
        <w:ind w:left="1134" w:right="566"/>
        <w:jc w:val="both"/>
        <w:rPr>
          <w:rFonts w:ascii="Arial" w:hAnsi="Arial" w:cs="Arial"/>
          <w:i/>
          <w:sz w:val="22"/>
          <w:szCs w:val="22"/>
          <w:lang w:val="fr-BE" w:eastAsia="fr-FR"/>
        </w:rPr>
      </w:pPr>
      <w:r w:rsidRPr="0057342A">
        <w:rPr>
          <w:rFonts w:ascii="Arial" w:hAnsi="Arial" w:cs="Arial"/>
          <w:i/>
          <w:sz w:val="22"/>
          <w:szCs w:val="22"/>
        </w:rPr>
        <w:t>A cet effet, e</w:t>
      </w:r>
      <w:r w:rsidRPr="0057342A">
        <w:rPr>
          <w:rFonts w:ascii="Arial" w:hAnsi="Arial" w:cs="Arial"/>
          <w:i/>
          <w:sz w:val="22"/>
          <w:szCs w:val="22"/>
          <w:lang w:val="fr-BE" w:eastAsia="fr-FR"/>
        </w:rPr>
        <w:t xml:space="preserve">n vue de mesurer l’impact fiscal de la </w:t>
      </w:r>
      <w:r w:rsidR="003324F6">
        <w:rPr>
          <w:rFonts w:ascii="Arial" w:hAnsi="Arial" w:cs="Arial"/>
          <w:i/>
          <w:sz w:val="22"/>
          <w:szCs w:val="22"/>
          <w:lang w:val="fr-BE" w:eastAsia="fr-FR"/>
        </w:rPr>
        <w:t>scission partielle</w:t>
      </w:r>
      <w:r w:rsidRPr="0057342A">
        <w:rPr>
          <w:rFonts w:ascii="Arial" w:hAnsi="Arial" w:cs="Arial"/>
          <w:i/>
          <w:sz w:val="22"/>
          <w:szCs w:val="22"/>
          <w:lang w:val="fr-BE" w:eastAsia="fr-FR"/>
        </w:rPr>
        <w:t xml:space="preserve"> en matière de chiffre d’affaires, de base imposable, de pertes fiscales récupérables et autres latences fiscales, le SDA souhaite obtenir un tableau reprenant la situation pour chacune des société</w:t>
      </w:r>
      <w:r w:rsidR="00287BB8">
        <w:rPr>
          <w:rFonts w:ascii="Arial" w:hAnsi="Arial" w:cs="Arial"/>
          <w:i/>
          <w:sz w:val="22"/>
          <w:szCs w:val="22"/>
          <w:lang w:val="fr-BE" w:eastAsia="fr-FR"/>
        </w:rPr>
        <w:t xml:space="preserve">s concernées, </w:t>
      </w:r>
      <w:r w:rsidR="00BD6718">
        <w:rPr>
          <w:rFonts w:ascii="Arial" w:hAnsi="Arial" w:cs="Arial"/>
          <w:i/>
          <w:sz w:val="22"/>
          <w:szCs w:val="22"/>
          <w:lang w:val="fr-BE" w:eastAsia="fr-FR"/>
        </w:rPr>
        <w:t xml:space="preserve">AVANT la scission partielle (pour les trois dernières années) </w:t>
      </w:r>
      <w:r w:rsidR="00BD6718" w:rsidRPr="0057342A">
        <w:rPr>
          <w:rFonts w:ascii="Arial" w:hAnsi="Arial" w:cs="Arial"/>
          <w:i/>
          <w:sz w:val="22"/>
          <w:szCs w:val="22"/>
          <w:lang w:val="fr-BE" w:eastAsia="fr-FR"/>
        </w:rPr>
        <w:t>et APRES l</w:t>
      </w:r>
      <w:r w:rsidR="00BD6718">
        <w:rPr>
          <w:rFonts w:ascii="Arial" w:hAnsi="Arial" w:cs="Arial"/>
          <w:i/>
          <w:sz w:val="22"/>
          <w:szCs w:val="22"/>
          <w:lang w:val="fr-BE" w:eastAsia="fr-FR"/>
        </w:rPr>
        <w:t>a scission partielle (projection des résultats)</w:t>
      </w:r>
      <w:r w:rsidR="00BD6718" w:rsidRPr="0057342A">
        <w:rPr>
          <w:rFonts w:ascii="Arial" w:hAnsi="Arial" w:cs="Arial"/>
          <w:i/>
          <w:sz w:val="22"/>
          <w:szCs w:val="22"/>
          <w:lang w:val="fr-BE" w:eastAsia="fr-FR"/>
        </w:rPr>
        <w:t>.</w:t>
      </w:r>
    </w:p>
    <w:p w:rsidR="00000BCC" w:rsidRPr="0057342A" w:rsidRDefault="00000BCC" w:rsidP="00000BCC">
      <w:pPr>
        <w:ind w:left="1134" w:right="567"/>
        <w:jc w:val="both"/>
        <w:rPr>
          <w:rFonts w:ascii="Arial" w:hAnsi="Arial" w:cs="Arial"/>
          <w:i/>
          <w:sz w:val="22"/>
          <w:szCs w:val="22"/>
          <w:lang w:val="fr-BE" w:eastAsia="fr-FR"/>
        </w:rPr>
      </w:pPr>
    </w:p>
    <w:p w:rsidR="00000BCC" w:rsidRPr="0057342A" w:rsidRDefault="00000BCC" w:rsidP="00000BCC">
      <w:pPr>
        <w:ind w:left="1134" w:right="567"/>
        <w:jc w:val="both"/>
        <w:rPr>
          <w:rFonts w:ascii="Arial" w:hAnsi="Arial" w:cs="Arial"/>
          <w:i/>
          <w:sz w:val="22"/>
          <w:szCs w:val="22"/>
          <w:lang w:val="fr-BE" w:eastAsia="fr-FR"/>
        </w:rPr>
      </w:pPr>
      <w:r w:rsidRPr="0057342A">
        <w:rPr>
          <w:rFonts w:ascii="Arial" w:hAnsi="Arial" w:cs="Arial"/>
          <w:i/>
          <w:sz w:val="22"/>
          <w:szCs w:val="22"/>
          <w:lang w:val="fr-BE" w:eastAsia="fr-FR"/>
        </w:rPr>
        <w:lastRenderedPageBreak/>
        <w:t>A défaut de pouvoir les intégrer dans la demande, les tableaux peuvent être joints en annexe.</w:t>
      </w:r>
    </w:p>
    <w:p w:rsidR="00000BCC" w:rsidRDefault="00000BCC" w:rsidP="00000BCC">
      <w:pPr>
        <w:tabs>
          <w:tab w:val="left" w:pos="2268"/>
          <w:tab w:val="left" w:pos="4534"/>
          <w:tab w:val="left" w:pos="7370"/>
        </w:tabs>
        <w:spacing w:line="260" w:lineRule="exact"/>
        <w:ind w:left="1134" w:right="567"/>
        <w:jc w:val="both"/>
        <w:rPr>
          <w:rFonts w:ascii="Arial" w:hAnsi="Arial" w:cs="Arial"/>
          <w:sz w:val="22"/>
        </w:rPr>
      </w:pPr>
    </w:p>
    <w:p w:rsidR="00000BCC" w:rsidRPr="008717E9" w:rsidRDefault="00000BCC" w:rsidP="00000BCC">
      <w:pPr>
        <w:tabs>
          <w:tab w:val="left" w:pos="2268"/>
          <w:tab w:val="left" w:pos="4534"/>
          <w:tab w:val="left" w:pos="7370"/>
        </w:tabs>
        <w:spacing w:line="260" w:lineRule="exact"/>
        <w:ind w:left="1134" w:right="567"/>
        <w:jc w:val="both"/>
        <w:rPr>
          <w:rFonts w:ascii="Arial" w:hAnsi="Arial" w:cs="Arial"/>
          <w:b/>
          <w:i/>
          <w:sz w:val="22"/>
        </w:rPr>
      </w:pPr>
      <w:r w:rsidRPr="00585D99">
        <w:rPr>
          <w:rFonts w:ascii="Arial" w:hAnsi="Arial" w:cs="Arial"/>
          <w:i/>
          <w:sz w:val="22"/>
        </w:rPr>
        <w:t>Exemple de tableau :</w:t>
      </w:r>
      <w:r>
        <w:rPr>
          <w:rFonts w:ascii="Arial" w:hAnsi="Arial" w:cs="Arial"/>
          <w:i/>
          <w:sz w:val="22"/>
        </w:rPr>
        <w:t xml:space="preserve"> </w:t>
      </w:r>
    </w:p>
    <w:p w:rsidR="00000BCC" w:rsidRDefault="00000BCC" w:rsidP="00000BCC">
      <w:pPr>
        <w:tabs>
          <w:tab w:val="left" w:pos="2268"/>
          <w:tab w:val="left" w:pos="4534"/>
          <w:tab w:val="left" w:pos="7370"/>
        </w:tabs>
        <w:spacing w:line="260" w:lineRule="exact"/>
        <w:ind w:left="1134" w:right="567"/>
        <w:jc w:val="both"/>
        <w:rPr>
          <w:rFonts w:ascii="Arial" w:hAnsi="Arial" w:cs="Arial"/>
          <w:sz w:val="22"/>
        </w:rPr>
      </w:pPr>
    </w:p>
    <w:p w:rsidR="00000BCC" w:rsidRPr="00864205" w:rsidRDefault="00000BCC" w:rsidP="00000BCC">
      <w:pPr>
        <w:tabs>
          <w:tab w:val="left" w:pos="2268"/>
          <w:tab w:val="left" w:pos="4534"/>
          <w:tab w:val="left" w:pos="7370"/>
        </w:tabs>
        <w:spacing w:line="260" w:lineRule="exact"/>
        <w:ind w:left="1134" w:right="567"/>
        <w:jc w:val="both"/>
        <w:rPr>
          <w:rFonts w:ascii="Arial" w:hAnsi="Arial" w:cs="Arial"/>
          <w:b/>
          <w:i/>
          <w:sz w:val="22"/>
        </w:rPr>
      </w:pPr>
      <w:r w:rsidRPr="00864205">
        <w:rPr>
          <w:rFonts w:ascii="Arial" w:hAnsi="Arial" w:cs="Arial"/>
          <w:b/>
          <w:i/>
          <w:sz w:val="22"/>
        </w:rPr>
        <w:t xml:space="preserve">Avant </w:t>
      </w:r>
      <w:r w:rsidR="003324F6">
        <w:rPr>
          <w:rFonts w:ascii="Arial" w:hAnsi="Arial" w:cs="Arial"/>
          <w:b/>
          <w:i/>
          <w:sz w:val="22"/>
        </w:rPr>
        <w:t>scission partielle</w:t>
      </w:r>
      <w:r w:rsidR="00BD6718">
        <w:rPr>
          <w:rFonts w:ascii="Arial" w:hAnsi="Arial" w:cs="Arial"/>
          <w:b/>
          <w:i/>
          <w:sz w:val="22"/>
        </w:rPr>
        <w:t xml:space="preserve"> (3 dernières années)</w:t>
      </w:r>
      <w:r w:rsidR="00FB1CDF">
        <w:rPr>
          <w:rStyle w:val="Appelnotedebasdep"/>
          <w:rFonts w:ascii="Arial" w:hAnsi="Arial" w:cs="Arial"/>
          <w:b/>
          <w:i/>
          <w:sz w:val="22"/>
        </w:rPr>
        <w:footnoteReference w:id="1"/>
      </w:r>
    </w:p>
    <w:p w:rsidR="00000BCC" w:rsidRDefault="00000BCC" w:rsidP="00000BCC">
      <w:pPr>
        <w:tabs>
          <w:tab w:val="left" w:pos="2268"/>
          <w:tab w:val="left" w:pos="4534"/>
          <w:tab w:val="left" w:pos="7370"/>
        </w:tabs>
        <w:spacing w:line="260" w:lineRule="exact"/>
        <w:ind w:left="1134" w:right="567"/>
        <w:jc w:val="both"/>
        <w:rPr>
          <w:rFonts w:ascii="Arial" w:hAnsi="Arial" w:cs="Arial"/>
          <w:sz w:val="22"/>
        </w:rPr>
      </w:pPr>
    </w:p>
    <w:tbl>
      <w:tblPr>
        <w:tblW w:w="747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tblGrid>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2" w:type="dxa"/>
            <w:shd w:val="clear" w:color="auto" w:fill="auto"/>
          </w:tcPr>
          <w:p w:rsidR="00E31FB9" w:rsidRPr="00440A3F" w:rsidRDefault="00E31FB9" w:rsidP="007253F3">
            <w:pPr>
              <w:tabs>
                <w:tab w:val="left" w:pos="2268"/>
                <w:tab w:val="left" w:pos="4534"/>
                <w:tab w:val="left" w:pos="7370"/>
              </w:tabs>
              <w:spacing w:line="260" w:lineRule="exact"/>
              <w:jc w:val="center"/>
              <w:rPr>
                <w:rFonts w:ascii="Arial" w:hAnsi="Arial" w:cs="Arial"/>
                <w:sz w:val="22"/>
              </w:rPr>
            </w:pPr>
            <w:r w:rsidRPr="00440A3F">
              <w:rPr>
                <w:rFonts w:ascii="Arial" w:hAnsi="Arial" w:cs="Arial"/>
                <w:sz w:val="22"/>
              </w:rPr>
              <w:t>Société « X »</w:t>
            </w: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sidRPr="00440A3F">
              <w:rPr>
                <w:rFonts w:ascii="Arial" w:hAnsi="Arial" w:cs="Arial"/>
                <w:sz w:val="22"/>
              </w:rPr>
              <w:t>Chiffre d’affaires</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Résultat comptable</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Résultat de la période imposable (code 1410)</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sidRPr="00440A3F">
              <w:rPr>
                <w:rFonts w:ascii="Arial" w:hAnsi="Arial" w:cs="Arial"/>
                <w:sz w:val="22"/>
              </w:rPr>
              <w:t>Bénéfice subsistant (code 1450)</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6804"/>
              </w:tabs>
              <w:spacing w:line="260" w:lineRule="exact"/>
              <w:ind w:right="567"/>
              <w:jc w:val="both"/>
              <w:rPr>
                <w:rFonts w:ascii="Arial" w:hAnsi="Arial" w:cs="Arial"/>
                <w:sz w:val="22"/>
              </w:rPr>
            </w:pPr>
            <w:r w:rsidRPr="00440A3F">
              <w:rPr>
                <w:rFonts w:ascii="Arial" w:hAnsi="Arial" w:cs="Arial"/>
                <w:sz w:val="22"/>
              </w:rPr>
              <w:t xml:space="preserve">Base imposable </w:t>
            </w:r>
            <w:r>
              <w:rPr>
                <w:rFonts w:ascii="Arial" w:hAnsi="Arial" w:cs="Arial"/>
                <w:sz w:val="22"/>
              </w:rPr>
              <w:t xml:space="preserve">au taux normal </w:t>
            </w:r>
            <w:r w:rsidRPr="00440A3F">
              <w:rPr>
                <w:rFonts w:ascii="Arial" w:hAnsi="Arial" w:cs="Arial"/>
                <w:sz w:val="22"/>
              </w:rPr>
              <w:t>(code 1</w:t>
            </w:r>
            <w:r>
              <w:rPr>
                <w:rFonts w:ascii="Arial" w:hAnsi="Arial" w:cs="Arial"/>
                <w:sz w:val="22"/>
              </w:rPr>
              <w:t>460</w:t>
            </w:r>
            <w:r w:rsidRPr="00440A3F">
              <w:rPr>
                <w:rFonts w:ascii="Arial" w:hAnsi="Arial" w:cs="Arial"/>
                <w:sz w:val="22"/>
              </w:rPr>
              <w:t>)</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Solde de la déduction RDT reportable sur la période imposable suivante (code 1704)</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Perte à reporter sur la période imposable suivante (code 1730)</w:t>
            </w:r>
          </w:p>
        </w:tc>
        <w:tc>
          <w:tcPr>
            <w:tcW w:w="1842"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Solde de DCR qui est reportable sur la période imposable suivante (code 1712)</w:t>
            </w:r>
          </w:p>
        </w:tc>
        <w:tc>
          <w:tcPr>
            <w:tcW w:w="1842"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top w:val="single" w:sz="4" w:space="0" w:color="auto"/>
              <w:left w:val="nil"/>
              <w:bottom w:val="single" w:sz="4" w:space="0" w:color="auto"/>
              <w:right w:val="nil"/>
            </w:tcBorders>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p>
        </w:tc>
        <w:tc>
          <w:tcPr>
            <w:tcW w:w="1842" w:type="dxa"/>
            <w:tcBorders>
              <w:top w:val="single" w:sz="4" w:space="0" w:color="auto"/>
              <w:left w:val="nil"/>
              <w:bottom w:val="single" w:sz="4" w:space="0" w:color="auto"/>
              <w:right w:val="nil"/>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top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DPI qui est reportable sur la période imposable suivante (codes 8370/8470 du formulaire 275U)</w:t>
            </w:r>
          </w:p>
        </w:tc>
        <w:tc>
          <w:tcPr>
            <w:tcW w:w="1842" w:type="dxa"/>
            <w:tcBorders>
              <w:top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DCR qui est en principe déductible de l’exercice d’imposition (code 8070 du formulaire 275C)</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bl>
    <w:p w:rsidR="00E31FB9" w:rsidRDefault="00E31FB9" w:rsidP="00E31FB9">
      <w:pPr>
        <w:tabs>
          <w:tab w:val="left" w:pos="2268"/>
          <w:tab w:val="left" w:pos="4534"/>
          <w:tab w:val="left" w:pos="7370"/>
        </w:tabs>
        <w:spacing w:line="260" w:lineRule="exact"/>
        <w:ind w:left="1134" w:right="567"/>
        <w:jc w:val="both"/>
        <w:rPr>
          <w:rFonts w:ascii="Arial" w:hAnsi="Arial" w:cs="Arial"/>
          <w:sz w:val="22"/>
        </w:rPr>
      </w:pPr>
    </w:p>
    <w:p w:rsidR="00E31FB9" w:rsidRDefault="00E31FB9" w:rsidP="00E31FB9">
      <w:pPr>
        <w:tabs>
          <w:tab w:val="left" w:pos="2268"/>
          <w:tab w:val="left" w:pos="4534"/>
          <w:tab w:val="left" w:pos="7370"/>
        </w:tabs>
        <w:spacing w:line="260" w:lineRule="exact"/>
        <w:ind w:left="1134" w:right="567"/>
        <w:jc w:val="both"/>
        <w:rPr>
          <w:rFonts w:ascii="Arial" w:hAnsi="Arial" w:cs="Arial"/>
          <w:b/>
          <w:i/>
          <w:sz w:val="22"/>
        </w:rPr>
      </w:pPr>
      <w:r w:rsidRPr="00864205">
        <w:rPr>
          <w:rFonts w:ascii="Arial" w:hAnsi="Arial" w:cs="Arial"/>
          <w:b/>
          <w:i/>
          <w:sz w:val="22"/>
        </w:rPr>
        <w:t>A</w:t>
      </w:r>
      <w:r>
        <w:rPr>
          <w:rFonts w:ascii="Arial" w:hAnsi="Arial" w:cs="Arial"/>
          <w:b/>
          <w:i/>
          <w:sz w:val="22"/>
        </w:rPr>
        <w:t>près</w:t>
      </w:r>
      <w:r w:rsidRPr="00864205">
        <w:rPr>
          <w:rFonts w:ascii="Arial" w:hAnsi="Arial" w:cs="Arial"/>
          <w:b/>
          <w:i/>
          <w:sz w:val="22"/>
        </w:rPr>
        <w:t xml:space="preserve"> </w:t>
      </w:r>
      <w:r>
        <w:rPr>
          <w:rFonts w:ascii="Arial" w:hAnsi="Arial" w:cs="Arial"/>
          <w:b/>
          <w:i/>
          <w:sz w:val="22"/>
        </w:rPr>
        <w:t xml:space="preserve">la scission partielle </w:t>
      </w:r>
    </w:p>
    <w:p w:rsidR="00E31FB9" w:rsidRDefault="00E31FB9" w:rsidP="00E31FB9">
      <w:pPr>
        <w:tabs>
          <w:tab w:val="left" w:pos="2268"/>
          <w:tab w:val="left" w:pos="4534"/>
          <w:tab w:val="left" w:pos="7370"/>
        </w:tabs>
        <w:spacing w:line="260" w:lineRule="exact"/>
        <w:ind w:left="1134" w:right="567"/>
        <w:jc w:val="both"/>
        <w:rPr>
          <w:rFonts w:ascii="Arial" w:hAnsi="Arial" w:cs="Arial"/>
          <w:sz w:val="22"/>
        </w:rPr>
      </w:pPr>
    </w:p>
    <w:tbl>
      <w:tblPr>
        <w:tblW w:w="93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843"/>
      </w:tblGrid>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2" w:type="dxa"/>
            <w:shd w:val="clear" w:color="auto" w:fill="auto"/>
          </w:tcPr>
          <w:p w:rsidR="00E31FB9" w:rsidRPr="00440A3F" w:rsidRDefault="00E31FB9" w:rsidP="007253F3">
            <w:pPr>
              <w:tabs>
                <w:tab w:val="left" w:pos="3577"/>
                <w:tab w:val="left" w:pos="4534"/>
                <w:tab w:val="left" w:pos="7370"/>
              </w:tabs>
              <w:spacing w:line="260" w:lineRule="exact"/>
              <w:ind w:right="-108"/>
              <w:jc w:val="center"/>
              <w:rPr>
                <w:rFonts w:ascii="Arial" w:hAnsi="Arial" w:cs="Arial"/>
                <w:sz w:val="22"/>
              </w:rPr>
            </w:pPr>
            <w:r w:rsidRPr="00440A3F">
              <w:rPr>
                <w:rFonts w:ascii="Arial" w:hAnsi="Arial" w:cs="Arial"/>
                <w:sz w:val="22"/>
              </w:rPr>
              <w:t>Société « X »</w:t>
            </w: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108"/>
              <w:jc w:val="center"/>
              <w:rPr>
                <w:rFonts w:ascii="Arial" w:hAnsi="Arial" w:cs="Arial"/>
                <w:sz w:val="22"/>
              </w:rPr>
            </w:pPr>
            <w:r w:rsidRPr="00440A3F">
              <w:rPr>
                <w:rFonts w:ascii="Arial" w:hAnsi="Arial" w:cs="Arial"/>
                <w:sz w:val="22"/>
              </w:rPr>
              <w:t xml:space="preserve">Société </w:t>
            </w:r>
            <w:r>
              <w:rPr>
                <w:rFonts w:ascii="Arial" w:hAnsi="Arial" w:cs="Arial"/>
                <w:sz w:val="22"/>
              </w:rPr>
              <w:t>« </w:t>
            </w:r>
            <w:r w:rsidRPr="00440A3F">
              <w:rPr>
                <w:rFonts w:ascii="Arial" w:hAnsi="Arial" w:cs="Arial"/>
                <w:sz w:val="22"/>
              </w:rPr>
              <w:t>Y »</w:t>
            </w: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sidRPr="00440A3F">
              <w:rPr>
                <w:rFonts w:ascii="Arial" w:hAnsi="Arial" w:cs="Arial"/>
                <w:sz w:val="22"/>
              </w:rPr>
              <w:t>Chiffre d’affaires</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Résultat comptable</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Résultat de la période imposable (code 1410)</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sidRPr="00440A3F">
              <w:rPr>
                <w:rFonts w:ascii="Arial" w:hAnsi="Arial" w:cs="Arial"/>
                <w:sz w:val="22"/>
              </w:rPr>
              <w:t>Bénéfice subsistant (code 1450)</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6804"/>
              </w:tabs>
              <w:spacing w:line="260" w:lineRule="exact"/>
              <w:ind w:right="567"/>
              <w:jc w:val="both"/>
              <w:rPr>
                <w:rFonts w:ascii="Arial" w:hAnsi="Arial" w:cs="Arial"/>
                <w:sz w:val="22"/>
              </w:rPr>
            </w:pPr>
            <w:r w:rsidRPr="00440A3F">
              <w:rPr>
                <w:rFonts w:ascii="Arial" w:hAnsi="Arial" w:cs="Arial"/>
                <w:sz w:val="22"/>
              </w:rPr>
              <w:t xml:space="preserve">Base imposable </w:t>
            </w:r>
            <w:r>
              <w:rPr>
                <w:rFonts w:ascii="Arial" w:hAnsi="Arial" w:cs="Arial"/>
                <w:sz w:val="22"/>
              </w:rPr>
              <w:t xml:space="preserve">au taux normal </w:t>
            </w:r>
            <w:r w:rsidRPr="00440A3F">
              <w:rPr>
                <w:rFonts w:ascii="Arial" w:hAnsi="Arial" w:cs="Arial"/>
                <w:sz w:val="22"/>
              </w:rPr>
              <w:t>(code 1</w:t>
            </w:r>
            <w:r>
              <w:rPr>
                <w:rFonts w:ascii="Arial" w:hAnsi="Arial" w:cs="Arial"/>
                <w:sz w:val="22"/>
              </w:rPr>
              <w:t>460</w:t>
            </w:r>
            <w:r w:rsidRPr="00440A3F">
              <w:rPr>
                <w:rFonts w:ascii="Arial" w:hAnsi="Arial" w:cs="Arial"/>
                <w:sz w:val="22"/>
              </w:rPr>
              <w:t>)</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Solde de la déduction RDT reportable sur la période imposable suivante (code 1704)</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Perte à reporter sur la période imposable suivante (code 1730)</w:t>
            </w:r>
          </w:p>
        </w:tc>
        <w:tc>
          <w:tcPr>
            <w:tcW w:w="1842"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Solde de DCR qui est reportable sur la période imposable suivante (code 1712)</w:t>
            </w:r>
          </w:p>
        </w:tc>
        <w:tc>
          <w:tcPr>
            <w:tcW w:w="1842"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tcBorders>
              <w:bottom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top w:val="single" w:sz="4" w:space="0" w:color="auto"/>
              <w:left w:val="nil"/>
              <w:bottom w:val="single" w:sz="4" w:space="0" w:color="auto"/>
              <w:right w:val="nil"/>
            </w:tcBorders>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p>
        </w:tc>
        <w:tc>
          <w:tcPr>
            <w:tcW w:w="1842" w:type="dxa"/>
            <w:tcBorders>
              <w:top w:val="single" w:sz="4" w:space="0" w:color="auto"/>
              <w:left w:val="nil"/>
              <w:bottom w:val="single" w:sz="4" w:space="0" w:color="auto"/>
              <w:right w:val="nil"/>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tcBorders>
              <w:top w:val="single" w:sz="4" w:space="0" w:color="auto"/>
              <w:left w:val="nil"/>
              <w:bottom w:val="single" w:sz="4" w:space="0" w:color="auto"/>
              <w:right w:val="nil"/>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tcBorders>
              <w:top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DPI qui est reportable sur la période imposable suivante (codes 8370/8470 du formulaire 275 U)</w:t>
            </w:r>
          </w:p>
        </w:tc>
        <w:tc>
          <w:tcPr>
            <w:tcW w:w="1842" w:type="dxa"/>
            <w:tcBorders>
              <w:top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tcBorders>
              <w:top w:val="single" w:sz="4" w:space="0" w:color="auto"/>
            </w:tcBorders>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r w:rsidR="00E31FB9" w:rsidRPr="00440A3F" w:rsidTr="007253F3">
        <w:tc>
          <w:tcPr>
            <w:tcW w:w="5637" w:type="dxa"/>
            <w:shd w:val="clear" w:color="auto" w:fill="auto"/>
          </w:tcPr>
          <w:p w:rsidR="00E31FB9" w:rsidRDefault="00E31FB9" w:rsidP="007253F3">
            <w:pPr>
              <w:tabs>
                <w:tab w:val="left" w:pos="2268"/>
                <w:tab w:val="left" w:pos="4534"/>
                <w:tab w:val="left" w:pos="7370"/>
              </w:tabs>
              <w:spacing w:line="260" w:lineRule="exact"/>
              <w:ind w:right="567"/>
              <w:jc w:val="both"/>
              <w:rPr>
                <w:rFonts w:ascii="Arial" w:hAnsi="Arial" w:cs="Arial"/>
                <w:sz w:val="22"/>
              </w:rPr>
            </w:pPr>
            <w:r>
              <w:rPr>
                <w:rFonts w:ascii="Arial" w:hAnsi="Arial" w:cs="Arial"/>
                <w:sz w:val="22"/>
              </w:rPr>
              <w:t>DCR qui est en principe déductible de l’exercice d’imposition (code 8070 du formulaire 275 C)</w:t>
            </w:r>
          </w:p>
        </w:tc>
        <w:tc>
          <w:tcPr>
            <w:tcW w:w="1842"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c>
          <w:tcPr>
            <w:tcW w:w="1843" w:type="dxa"/>
            <w:shd w:val="clear" w:color="auto" w:fill="auto"/>
          </w:tcPr>
          <w:p w:rsidR="00E31FB9" w:rsidRPr="00440A3F" w:rsidRDefault="00E31FB9" w:rsidP="007253F3">
            <w:pPr>
              <w:tabs>
                <w:tab w:val="left" w:pos="2268"/>
                <w:tab w:val="left" w:pos="4534"/>
                <w:tab w:val="left" w:pos="7370"/>
              </w:tabs>
              <w:spacing w:line="260" w:lineRule="exact"/>
              <w:ind w:right="567"/>
              <w:jc w:val="both"/>
              <w:rPr>
                <w:rFonts w:ascii="Arial" w:hAnsi="Arial" w:cs="Arial"/>
                <w:sz w:val="22"/>
              </w:rPr>
            </w:pPr>
          </w:p>
        </w:tc>
      </w:tr>
    </w:tbl>
    <w:p w:rsidR="00E31FB9" w:rsidRDefault="00E31FB9" w:rsidP="003F1790">
      <w:pPr>
        <w:pStyle w:val="BodySingle"/>
        <w:ind w:left="1134" w:right="566"/>
        <w:rPr>
          <w:rFonts w:cs="Arial"/>
          <w:bCs/>
          <w:i/>
          <w:sz w:val="22"/>
          <w:szCs w:val="22"/>
          <w:lang w:val="fr-FR"/>
        </w:rPr>
      </w:pPr>
    </w:p>
    <w:p w:rsidR="003F1790" w:rsidRPr="00C40478" w:rsidRDefault="003F1790" w:rsidP="003F1790">
      <w:pPr>
        <w:pStyle w:val="BodySingle"/>
        <w:ind w:left="1134" w:right="566"/>
        <w:rPr>
          <w:rFonts w:cs="Arial"/>
          <w:bCs/>
          <w:i/>
          <w:sz w:val="22"/>
          <w:szCs w:val="22"/>
          <w:lang w:val="fr-FR"/>
        </w:rPr>
      </w:pPr>
      <w:r w:rsidRPr="00C40478">
        <w:rPr>
          <w:rFonts w:cs="Arial"/>
          <w:bCs/>
          <w:i/>
          <w:sz w:val="22"/>
          <w:szCs w:val="22"/>
          <w:lang w:val="fr-FR"/>
        </w:rPr>
        <w:t>Dans ce</w:t>
      </w:r>
      <w:r>
        <w:rPr>
          <w:rFonts w:cs="Arial"/>
          <w:bCs/>
          <w:i/>
          <w:sz w:val="22"/>
          <w:szCs w:val="22"/>
          <w:lang w:val="fr-FR"/>
        </w:rPr>
        <w:t>tte partie</w:t>
      </w:r>
      <w:r w:rsidRPr="00C40478">
        <w:rPr>
          <w:rFonts w:cs="Arial"/>
          <w:bCs/>
          <w:i/>
          <w:sz w:val="22"/>
          <w:szCs w:val="22"/>
          <w:lang w:val="fr-FR"/>
        </w:rPr>
        <w:t xml:space="preserve">, </w:t>
      </w:r>
      <w:r>
        <w:rPr>
          <w:rFonts w:cs="Arial"/>
          <w:bCs/>
          <w:i/>
          <w:sz w:val="22"/>
          <w:szCs w:val="22"/>
          <w:lang w:val="fr-FR"/>
        </w:rPr>
        <w:t xml:space="preserve">outre les tableaux ci-dessus, </w:t>
      </w:r>
      <w:r w:rsidRPr="00C40478">
        <w:rPr>
          <w:rFonts w:cs="Arial"/>
          <w:bCs/>
          <w:i/>
          <w:sz w:val="22"/>
          <w:szCs w:val="22"/>
          <w:lang w:val="fr-FR"/>
        </w:rPr>
        <w:t xml:space="preserve">il convient </w:t>
      </w:r>
      <w:r>
        <w:rPr>
          <w:rFonts w:cs="Arial"/>
          <w:bCs/>
          <w:i/>
          <w:sz w:val="22"/>
          <w:szCs w:val="22"/>
          <w:lang w:val="fr-FR"/>
        </w:rPr>
        <w:t xml:space="preserve">généralement </w:t>
      </w:r>
      <w:r w:rsidRPr="00C40478">
        <w:rPr>
          <w:rFonts w:cs="Arial"/>
          <w:bCs/>
          <w:i/>
          <w:sz w:val="22"/>
          <w:szCs w:val="22"/>
          <w:lang w:val="fr-FR"/>
        </w:rPr>
        <w:t>de répondre aux questions suivantes :</w:t>
      </w:r>
    </w:p>
    <w:p w:rsidR="003F1790" w:rsidRPr="008C4CB4" w:rsidRDefault="00BB19CD" w:rsidP="00E97DEF">
      <w:pPr>
        <w:pStyle w:val="Paragraphedeliste"/>
        <w:numPr>
          <w:ilvl w:val="0"/>
          <w:numId w:val="41"/>
        </w:numPr>
        <w:spacing w:after="120"/>
        <w:ind w:left="1560" w:right="566" w:hanging="426"/>
        <w:contextualSpacing/>
        <w:jc w:val="both"/>
        <w:rPr>
          <w:rFonts w:ascii="Arial" w:hAnsi="Arial" w:cs="Arial"/>
          <w:i/>
          <w:sz w:val="22"/>
          <w:szCs w:val="22"/>
          <w:lang w:val="fr-BE"/>
        </w:rPr>
      </w:pPr>
      <w:r w:rsidRPr="008C4CB4">
        <w:rPr>
          <w:rStyle w:val="hps"/>
          <w:rFonts w:ascii="Arial" w:hAnsi="Arial" w:cs="Arial"/>
          <w:i/>
          <w:color w:val="222222"/>
          <w:sz w:val="22"/>
          <w:szCs w:val="22"/>
        </w:rPr>
        <w:t xml:space="preserve"> </w:t>
      </w:r>
      <w:r w:rsidRPr="008C4CB4">
        <w:rPr>
          <w:rFonts w:ascii="Arial" w:hAnsi="Arial" w:cs="Arial"/>
          <w:i/>
          <w:sz w:val="22"/>
          <w:szCs w:val="22"/>
          <w:lang w:val="fr-BE"/>
        </w:rPr>
        <w:t xml:space="preserve"> </w:t>
      </w:r>
      <w:r w:rsidRPr="008C4CB4">
        <w:rPr>
          <w:rFonts w:ascii="Arial" w:hAnsi="Arial" w:cs="Arial"/>
          <w:i/>
          <w:sz w:val="22"/>
          <w:szCs w:val="22"/>
          <w:lang w:val="fr-BE"/>
        </w:rPr>
        <w:tab/>
      </w:r>
      <w:r w:rsidR="003F1790" w:rsidRPr="008C4CB4">
        <w:rPr>
          <w:rFonts w:ascii="Arial" w:hAnsi="Arial" w:cs="Arial"/>
          <w:i/>
          <w:sz w:val="22"/>
          <w:szCs w:val="22"/>
          <w:lang w:val="fr-BE"/>
        </w:rPr>
        <w:t xml:space="preserve">si nécessaire, le calcul des pertes fiscales </w:t>
      </w:r>
      <w:r w:rsidR="008C4CB4">
        <w:rPr>
          <w:rFonts w:ascii="Arial" w:hAnsi="Arial" w:cs="Arial"/>
          <w:i/>
          <w:sz w:val="22"/>
          <w:szCs w:val="22"/>
          <w:lang w:val="fr-BE"/>
        </w:rPr>
        <w:t>reportées ou RDT après la scission partielle</w:t>
      </w:r>
      <w:r w:rsidR="003F1790" w:rsidRPr="008C4CB4">
        <w:rPr>
          <w:rFonts w:ascii="Arial" w:hAnsi="Arial" w:cs="Arial"/>
          <w:i/>
          <w:sz w:val="22"/>
          <w:szCs w:val="22"/>
          <w:lang w:val="fr-BE"/>
        </w:rPr>
        <w:t xml:space="preserve"> conformé</w:t>
      </w:r>
      <w:r w:rsidRPr="008C4CB4">
        <w:rPr>
          <w:rFonts w:ascii="Arial" w:hAnsi="Arial" w:cs="Arial"/>
          <w:i/>
          <w:sz w:val="22"/>
          <w:szCs w:val="22"/>
          <w:lang w:val="fr-BE"/>
        </w:rPr>
        <w:t>ment à l’article 206, §2, CIR92 ;</w:t>
      </w:r>
    </w:p>
    <w:p w:rsidR="00BD6718" w:rsidRPr="00FE1529" w:rsidRDefault="00BB19CD" w:rsidP="00E31FB9">
      <w:pPr>
        <w:pStyle w:val="Paragraphedeliste"/>
        <w:numPr>
          <w:ilvl w:val="0"/>
          <w:numId w:val="41"/>
        </w:numPr>
        <w:ind w:left="1560" w:right="566" w:hanging="426"/>
        <w:contextualSpacing/>
        <w:jc w:val="both"/>
        <w:rPr>
          <w:rFonts w:ascii="Arial" w:hAnsi="Arial" w:cs="Arial"/>
          <w:i/>
          <w:sz w:val="22"/>
          <w:szCs w:val="22"/>
          <w:lang w:val="fr-BE"/>
        </w:rPr>
      </w:pPr>
      <w:r>
        <w:rPr>
          <w:rFonts w:ascii="Arial" w:hAnsi="Arial" w:cs="Arial"/>
          <w:i/>
          <w:sz w:val="22"/>
          <w:szCs w:val="22"/>
          <w:lang w:val="fr-BE"/>
        </w:rPr>
        <w:lastRenderedPageBreak/>
        <w:t xml:space="preserve"> </w:t>
      </w:r>
      <w:r>
        <w:rPr>
          <w:rFonts w:ascii="Arial" w:hAnsi="Arial" w:cs="Arial"/>
          <w:i/>
          <w:sz w:val="22"/>
          <w:szCs w:val="22"/>
          <w:lang w:val="fr-BE"/>
        </w:rPr>
        <w:tab/>
      </w:r>
      <w:r w:rsidR="003C207D" w:rsidRPr="00CC63CC">
        <w:rPr>
          <w:rFonts w:ascii="Arial" w:hAnsi="Arial" w:cs="Arial"/>
          <w:i/>
          <w:sz w:val="22"/>
          <w:szCs w:val="22"/>
          <w:lang w:val="fr-BE"/>
        </w:rPr>
        <w:t>un détail des réserves immunisées des sociétés concernées.</w:t>
      </w:r>
      <w:r>
        <w:rPr>
          <w:rFonts w:ascii="Arial" w:hAnsi="Arial" w:cs="Arial"/>
          <w:i/>
          <w:sz w:val="22"/>
          <w:szCs w:val="22"/>
          <w:lang w:val="fr-BE"/>
        </w:rPr>
        <w:t xml:space="preserve"> </w:t>
      </w:r>
      <w:r w:rsidR="00FE1529" w:rsidRPr="00FE1529">
        <w:rPr>
          <w:rStyle w:val="hps"/>
          <w:rFonts w:ascii="Arial" w:hAnsi="Arial" w:cs="Arial"/>
          <w:i/>
          <w:color w:val="222222"/>
          <w:sz w:val="22"/>
          <w:szCs w:val="22"/>
        </w:rPr>
        <w:t>Si des réserves immunisées sont présentes dans la société scindée (partiellement) dont l’immunisation est dépendante de la réalisation d’une obligation de r</w:t>
      </w:r>
      <w:r w:rsidR="009C0A9E">
        <w:rPr>
          <w:rStyle w:val="hps"/>
          <w:rFonts w:ascii="Arial" w:hAnsi="Arial" w:cs="Arial"/>
          <w:i/>
          <w:color w:val="222222"/>
          <w:sz w:val="22"/>
          <w:szCs w:val="22"/>
        </w:rPr>
        <w:t>emploi</w:t>
      </w:r>
      <w:r w:rsidR="00FE1529" w:rsidRPr="00FE1529">
        <w:rPr>
          <w:rStyle w:val="hps"/>
          <w:rFonts w:ascii="Arial" w:hAnsi="Arial" w:cs="Arial"/>
          <w:i/>
          <w:color w:val="222222"/>
          <w:sz w:val="22"/>
          <w:szCs w:val="22"/>
        </w:rPr>
        <w:t xml:space="preserve"> ou d’investissement, veuillez préciser</w:t>
      </w:r>
      <w:r w:rsidR="00BD6718" w:rsidRPr="00FE1529">
        <w:rPr>
          <w:rFonts w:ascii="Arial" w:hAnsi="Arial" w:cs="Arial"/>
          <w:i/>
          <w:sz w:val="22"/>
          <w:szCs w:val="22"/>
          <w:lang w:val="fr-BE"/>
        </w:rPr>
        <w:t xml:space="preserve"> :</w:t>
      </w:r>
    </w:p>
    <w:p w:rsidR="00BD6718" w:rsidRPr="00FE1529" w:rsidRDefault="00FE1529" w:rsidP="00BB19CD">
      <w:pPr>
        <w:numPr>
          <w:ilvl w:val="1"/>
          <w:numId w:val="40"/>
        </w:numPr>
        <w:tabs>
          <w:tab w:val="clear" w:pos="1272"/>
          <w:tab w:val="num" w:pos="1985"/>
        </w:tabs>
        <w:ind w:left="1985" w:right="566" w:hanging="425"/>
        <w:jc w:val="both"/>
        <w:rPr>
          <w:rFonts w:ascii="Arial" w:hAnsi="Arial" w:cs="Arial"/>
          <w:i/>
          <w:sz w:val="22"/>
          <w:szCs w:val="22"/>
          <w:lang w:val="fr-BE"/>
        </w:rPr>
      </w:pPr>
      <w:r>
        <w:rPr>
          <w:rFonts w:ascii="Arial" w:hAnsi="Arial" w:cs="Arial"/>
          <w:i/>
          <w:sz w:val="22"/>
          <w:szCs w:val="22"/>
          <w:lang w:val="fr-BE"/>
        </w:rPr>
        <w:t>s</w:t>
      </w:r>
      <w:r w:rsidRPr="00FE1529">
        <w:rPr>
          <w:rFonts w:ascii="Arial" w:hAnsi="Arial" w:cs="Arial"/>
          <w:i/>
          <w:sz w:val="22"/>
          <w:szCs w:val="22"/>
          <w:lang w:val="fr-BE"/>
        </w:rPr>
        <w:t>i les obligations de r</w:t>
      </w:r>
      <w:r w:rsidR="009C0A9E">
        <w:rPr>
          <w:rFonts w:ascii="Arial" w:hAnsi="Arial" w:cs="Arial"/>
          <w:i/>
          <w:sz w:val="22"/>
          <w:szCs w:val="22"/>
          <w:lang w:val="fr-BE"/>
        </w:rPr>
        <w:t>emploi</w:t>
      </w:r>
      <w:r w:rsidRPr="00FE1529">
        <w:rPr>
          <w:rFonts w:ascii="Arial" w:hAnsi="Arial" w:cs="Arial"/>
          <w:i/>
          <w:sz w:val="22"/>
          <w:szCs w:val="22"/>
          <w:lang w:val="fr-BE"/>
        </w:rPr>
        <w:t xml:space="preserve"> ou d’investissement sont déjà remplies et si oui, à quelle société </w:t>
      </w:r>
      <w:r>
        <w:rPr>
          <w:rFonts w:ascii="Arial" w:hAnsi="Arial" w:cs="Arial"/>
          <w:i/>
          <w:sz w:val="22"/>
          <w:szCs w:val="22"/>
          <w:lang w:val="fr-BE"/>
        </w:rPr>
        <w:t xml:space="preserve">seront affectés </w:t>
      </w:r>
      <w:r w:rsidRPr="00FE1529">
        <w:rPr>
          <w:rFonts w:ascii="Arial" w:hAnsi="Arial" w:cs="Arial"/>
          <w:i/>
          <w:sz w:val="22"/>
          <w:szCs w:val="22"/>
          <w:lang w:val="fr-BE"/>
        </w:rPr>
        <w:t>les actifs désignés comme r</w:t>
      </w:r>
      <w:r w:rsidR="009C0A9E">
        <w:rPr>
          <w:rFonts w:ascii="Arial" w:hAnsi="Arial" w:cs="Arial"/>
          <w:i/>
          <w:sz w:val="22"/>
          <w:szCs w:val="22"/>
          <w:lang w:val="fr-BE"/>
        </w:rPr>
        <w:t>emploi ;</w:t>
      </w:r>
    </w:p>
    <w:p w:rsidR="00FE1529" w:rsidRPr="00FE1529" w:rsidRDefault="00FE1529" w:rsidP="00BB19CD">
      <w:pPr>
        <w:numPr>
          <w:ilvl w:val="1"/>
          <w:numId w:val="40"/>
        </w:numPr>
        <w:tabs>
          <w:tab w:val="clear" w:pos="1272"/>
          <w:tab w:val="num" w:pos="1985"/>
        </w:tabs>
        <w:ind w:left="1985" w:right="566" w:hanging="425"/>
        <w:jc w:val="both"/>
        <w:rPr>
          <w:rFonts w:ascii="Arial" w:hAnsi="Arial" w:cs="Arial"/>
          <w:i/>
          <w:sz w:val="22"/>
          <w:szCs w:val="22"/>
          <w:lang w:val="fr-BE"/>
        </w:rPr>
      </w:pPr>
      <w:r w:rsidRPr="00FE1529">
        <w:rPr>
          <w:rFonts w:ascii="Arial" w:hAnsi="Arial" w:cs="Arial"/>
          <w:i/>
          <w:sz w:val="22"/>
          <w:szCs w:val="22"/>
          <w:lang w:val="fr-BE"/>
        </w:rPr>
        <w:t>si l’obligation de r</w:t>
      </w:r>
      <w:r w:rsidR="009C0A9E">
        <w:rPr>
          <w:rFonts w:ascii="Arial" w:hAnsi="Arial" w:cs="Arial"/>
          <w:i/>
          <w:sz w:val="22"/>
          <w:szCs w:val="22"/>
          <w:lang w:val="fr-BE"/>
        </w:rPr>
        <w:t>emploi</w:t>
      </w:r>
      <w:r w:rsidRPr="00FE1529">
        <w:rPr>
          <w:rFonts w:ascii="Arial" w:hAnsi="Arial" w:cs="Arial"/>
          <w:i/>
          <w:sz w:val="22"/>
          <w:szCs w:val="22"/>
          <w:lang w:val="fr-BE"/>
        </w:rPr>
        <w:t xml:space="preserve"> ou d’investissement n’est pas encore remplie, quelle société prendra cet engagement.</w:t>
      </w:r>
    </w:p>
    <w:p w:rsidR="003324F6" w:rsidRPr="00FE1529" w:rsidRDefault="00BB19CD" w:rsidP="00BB19CD">
      <w:pPr>
        <w:pStyle w:val="Paragraphedeliste"/>
        <w:numPr>
          <w:ilvl w:val="0"/>
          <w:numId w:val="42"/>
        </w:numPr>
        <w:spacing w:after="120"/>
        <w:ind w:left="1560" w:right="566" w:hanging="426"/>
        <w:contextualSpacing/>
        <w:jc w:val="both"/>
        <w:rPr>
          <w:rFonts w:ascii="Arial" w:hAnsi="Arial" w:cs="Arial"/>
          <w:i/>
          <w:sz w:val="22"/>
          <w:szCs w:val="22"/>
          <w:lang w:val="fr-BE"/>
        </w:rPr>
      </w:pPr>
      <w:r>
        <w:rPr>
          <w:rFonts w:ascii="Arial" w:hAnsi="Arial" w:cs="Arial"/>
          <w:i/>
          <w:sz w:val="22"/>
          <w:szCs w:val="22"/>
          <w:lang w:val="fr-BE"/>
        </w:rPr>
        <w:t xml:space="preserve"> </w:t>
      </w:r>
      <w:r>
        <w:rPr>
          <w:rFonts w:ascii="Arial" w:hAnsi="Arial" w:cs="Arial"/>
          <w:i/>
          <w:sz w:val="22"/>
          <w:szCs w:val="22"/>
          <w:lang w:val="fr-BE"/>
        </w:rPr>
        <w:tab/>
      </w:r>
      <w:r w:rsidR="005865F4">
        <w:rPr>
          <w:rFonts w:ascii="Arial" w:hAnsi="Arial" w:cs="Arial"/>
          <w:i/>
          <w:sz w:val="22"/>
          <w:szCs w:val="22"/>
          <w:lang w:val="fr-BE"/>
        </w:rPr>
        <w:t>confirmation</w:t>
      </w:r>
      <w:r w:rsidR="00FE1529" w:rsidRPr="00FE1529">
        <w:rPr>
          <w:rFonts w:ascii="Arial" w:hAnsi="Arial" w:cs="Arial"/>
          <w:i/>
          <w:sz w:val="22"/>
          <w:szCs w:val="22"/>
          <w:lang w:val="fr-BE"/>
        </w:rPr>
        <w:t xml:space="preserve"> que la scission partielle s’effectuera conformément à l’article 213, CIR92.</w:t>
      </w:r>
    </w:p>
    <w:p w:rsidR="009C0A9E" w:rsidRDefault="005865F4" w:rsidP="005865F4">
      <w:pPr>
        <w:pStyle w:val="Paragraphedeliste"/>
        <w:numPr>
          <w:ilvl w:val="0"/>
          <w:numId w:val="42"/>
        </w:numPr>
        <w:ind w:left="1560" w:right="566" w:hanging="426"/>
        <w:contextualSpacing/>
        <w:jc w:val="both"/>
        <w:rPr>
          <w:rFonts w:ascii="Arial" w:hAnsi="Arial" w:cs="Arial"/>
          <w:i/>
          <w:sz w:val="22"/>
          <w:szCs w:val="22"/>
          <w:lang w:val="fr-BE"/>
        </w:rPr>
      </w:pPr>
      <w:r>
        <w:rPr>
          <w:rFonts w:ascii="Arial" w:hAnsi="Arial" w:cs="Arial"/>
          <w:i/>
          <w:sz w:val="22"/>
          <w:szCs w:val="22"/>
          <w:lang w:val="fr-BE"/>
        </w:rPr>
        <w:t xml:space="preserve"> </w:t>
      </w:r>
      <w:r>
        <w:rPr>
          <w:rFonts w:ascii="Arial" w:hAnsi="Arial" w:cs="Arial"/>
          <w:i/>
          <w:sz w:val="22"/>
          <w:szCs w:val="22"/>
          <w:lang w:val="fr-BE"/>
        </w:rPr>
        <w:tab/>
        <w:t>y</w:t>
      </w:r>
      <w:r w:rsidR="009C0A9E">
        <w:rPr>
          <w:rFonts w:ascii="Arial" w:hAnsi="Arial" w:cs="Arial"/>
          <w:i/>
          <w:sz w:val="22"/>
          <w:szCs w:val="22"/>
          <w:lang w:val="fr-BE"/>
        </w:rPr>
        <w:t>-a-t-il des dettes spécifiquement liées aux actifs scindés</w:t>
      </w:r>
      <w:r>
        <w:rPr>
          <w:rFonts w:ascii="Arial" w:hAnsi="Arial" w:cs="Arial"/>
          <w:i/>
          <w:sz w:val="22"/>
          <w:szCs w:val="22"/>
          <w:lang w:val="fr-BE"/>
        </w:rPr>
        <w:t>/maintenus</w:t>
      </w:r>
      <w:r w:rsidR="009C0A9E">
        <w:rPr>
          <w:rFonts w:ascii="Arial" w:hAnsi="Arial" w:cs="Arial"/>
          <w:i/>
          <w:sz w:val="22"/>
          <w:szCs w:val="22"/>
          <w:lang w:val="fr-BE"/>
        </w:rPr>
        <w:t xml:space="preserve"> ? </w:t>
      </w:r>
      <w:r>
        <w:rPr>
          <w:rFonts w:ascii="Arial" w:hAnsi="Arial" w:cs="Arial"/>
          <w:i/>
          <w:sz w:val="22"/>
          <w:szCs w:val="22"/>
          <w:lang w:val="fr-BE"/>
        </w:rPr>
        <w:t>Si oui, lesquelles et suivent-elles les actifs auxquels elles sont liées ?</w:t>
      </w:r>
    </w:p>
    <w:p w:rsidR="00BD6718" w:rsidRPr="008C4CB4" w:rsidRDefault="005865F4" w:rsidP="005865F4">
      <w:pPr>
        <w:numPr>
          <w:ilvl w:val="0"/>
          <w:numId w:val="42"/>
        </w:numPr>
        <w:ind w:left="1560" w:right="566" w:hanging="426"/>
        <w:jc w:val="both"/>
        <w:rPr>
          <w:rFonts w:ascii="Arial" w:hAnsi="Arial" w:cs="Arial"/>
          <w:i/>
          <w:sz w:val="22"/>
          <w:szCs w:val="22"/>
          <w:lang w:val="fr-BE"/>
        </w:rPr>
      </w:pPr>
      <w:r>
        <w:rPr>
          <w:rFonts w:ascii="Arial" w:hAnsi="Arial" w:cs="Arial"/>
          <w:i/>
          <w:sz w:val="22"/>
          <w:szCs w:val="22"/>
        </w:rPr>
        <w:t xml:space="preserve"> </w:t>
      </w:r>
      <w:r>
        <w:rPr>
          <w:rFonts w:ascii="Arial" w:hAnsi="Arial" w:cs="Arial"/>
          <w:i/>
          <w:sz w:val="22"/>
          <w:szCs w:val="22"/>
        </w:rPr>
        <w:tab/>
      </w:r>
      <w:r w:rsidR="00BD6718" w:rsidRPr="00B962F3">
        <w:rPr>
          <w:rFonts w:ascii="Arial" w:hAnsi="Arial" w:cs="Arial"/>
          <w:i/>
          <w:sz w:val="22"/>
          <w:szCs w:val="22"/>
        </w:rPr>
        <w:t>les sociétés scindée et bénéficiaire disposeront-elles des fonds nécessaires pour mener leurs activités ou devront-elles recourir à un crédit récurrent ? Dans l’affirmative, ce financement sera-t-il réalisé en interne (par ex. par la société mère ou une société du groupe) ou en externe </w:t>
      </w:r>
      <w:r w:rsidR="00BD6718" w:rsidRPr="008C4CB4">
        <w:rPr>
          <w:rFonts w:ascii="Arial" w:hAnsi="Arial" w:cs="Arial"/>
          <w:i/>
          <w:sz w:val="22"/>
          <w:szCs w:val="22"/>
          <w:lang w:val="fr-BE"/>
        </w:rPr>
        <w:t>? Quelles seront les modalités de ce financement ?</w:t>
      </w:r>
    </w:p>
    <w:p w:rsidR="003F1790" w:rsidRPr="00344CEA" w:rsidRDefault="006F6302" w:rsidP="006F6302">
      <w:pPr>
        <w:pStyle w:val="Paragraphedeliste"/>
        <w:numPr>
          <w:ilvl w:val="0"/>
          <w:numId w:val="42"/>
        </w:numPr>
        <w:tabs>
          <w:tab w:val="left" w:pos="1560"/>
        </w:tabs>
        <w:spacing w:after="120"/>
        <w:ind w:left="1560" w:right="566" w:hanging="426"/>
        <w:contextualSpacing/>
        <w:jc w:val="both"/>
        <w:rPr>
          <w:rFonts w:ascii="Arial" w:hAnsi="Arial" w:cs="Arial"/>
          <w:i/>
          <w:sz w:val="22"/>
          <w:szCs w:val="22"/>
          <w:lang w:val="fr-BE"/>
        </w:rPr>
      </w:pPr>
      <w:r>
        <w:rPr>
          <w:rFonts w:ascii="Arial" w:hAnsi="Arial" w:cs="Arial"/>
          <w:i/>
          <w:sz w:val="22"/>
          <w:szCs w:val="22"/>
          <w:lang w:val="fr-BE"/>
        </w:rPr>
        <w:t>Existe-t-il,</w:t>
      </w:r>
      <w:r w:rsidR="003F1790">
        <w:rPr>
          <w:rFonts w:ascii="Arial" w:hAnsi="Arial" w:cs="Arial"/>
          <w:i/>
          <w:sz w:val="22"/>
          <w:szCs w:val="22"/>
          <w:lang w:val="fr-BE"/>
        </w:rPr>
        <w:t xml:space="preserve"> oui ou non</w:t>
      </w:r>
      <w:r>
        <w:rPr>
          <w:rFonts w:ascii="Arial" w:hAnsi="Arial" w:cs="Arial"/>
          <w:i/>
          <w:sz w:val="22"/>
          <w:szCs w:val="22"/>
          <w:lang w:val="fr-BE"/>
        </w:rPr>
        <w:t xml:space="preserve">, </w:t>
      </w:r>
      <w:r w:rsidR="003F1790">
        <w:rPr>
          <w:rFonts w:ascii="Arial" w:hAnsi="Arial" w:cs="Arial"/>
          <w:i/>
          <w:sz w:val="22"/>
          <w:szCs w:val="22"/>
          <w:lang w:val="fr-BE"/>
        </w:rPr>
        <w:t>une intention de transférer les actions de</w:t>
      </w:r>
      <w:r w:rsidR="00BD0C91">
        <w:rPr>
          <w:rFonts w:ascii="Arial" w:hAnsi="Arial" w:cs="Arial"/>
          <w:i/>
          <w:sz w:val="22"/>
          <w:szCs w:val="22"/>
          <w:lang w:val="fr-BE"/>
        </w:rPr>
        <w:t xml:space="preserve"> la société scindée (partiellement) et/ou de la (des) société(s) bénéficiaire(s)</w:t>
      </w:r>
      <w:r w:rsidR="003F1790">
        <w:rPr>
          <w:rFonts w:ascii="Arial" w:hAnsi="Arial" w:cs="Arial"/>
          <w:i/>
          <w:sz w:val="22"/>
          <w:szCs w:val="22"/>
          <w:lang w:val="fr-BE"/>
        </w:rPr>
        <w:t>.</w:t>
      </w:r>
    </w:p>
    <w:p w:rsidR="00000BCC" w:rsidRPr="003F1790" w:rsidRDefault="00000BCC" w:rsidP="00000BCC">
      <w:pPr>
        <w:tabs>
          <w:tab w:val="left" w:pos="2268"/>
          <w:tab w:val="left" w:pos="4534"/>
          <w:tab w:val="left" w:pos="7370"/>
        </w:tabs>
        <w:spacing w:line="260" w:lineRule="exact"/>
        <w:ind w:right="567"/>
        <w:jc w:val="both"/>
        <w:rPr>
          <w:rFonts w:ascii="Arial" w:hAnsi="Arial" w:cs="Arial"/>
          <w:sz w:val="22"/>
          <w:lang w:val="fr-BE"/>
        </w:rPr>
      </w:pPr>
    </w:p>
    <w:p w:rsidR="007B6DE0" w:rsidRPr="003F1790" w:rsidRDefault="007B6DE0" w:rsidP="00000BCC">
      <w:pPr>
        <w:tabs>
          <w:tab w:val="left" w:pos="2268"/>
          <w:tab w:val="left" w:pos="4534"/>
          <w:tab w:val="left" w:pos="7370"/>
        </w:tabs>
        <w:spacing w:line="260" w:lineRule="exact"/>
        <w:ind w:right="567"/>
        <w:jc w:val="both"/>
        <w:rPr>
          <w:rFonts w:ascii="Arial" w:hAnsi="Arial" w:cs="Arial"/>
          <w:sz w:val="22"/>
          <w:lang w:val="fr-BE"/>
        </w:rPr>
      </w:pPr>
    </w:p>
    <w:p w:rsidR="00000BCC" w:rsidRPr="00864205" w:rsidRDefault="00000BCC" w:rsidP="00000BCC">
      <w:pPr>
        <w:tabs>
          <w:tab w:val="left" w:pos="1843"/>
          <w:tab w:val="left" w:pos="4534"/>
          <w:tab w:val="left" w:pos="7370"/>
        </w:tabs>
        <w:spacing w:line="260" w:lineRule="exact"/>
        <w:ind w:left="1134" w:right="567"/>
        <w:jc w:val="both"/>
        <w:rPr>
          <w:rFonts w:ascii="Arial" w:hAnsi="Arial" w:cs="Arial"/>
          <w:b/>
          <w:sz w:val="22"/>
          <w:lang w:val="fr-BE"/>
        </w:rPr>
      </w:pPr>
      <w:r>
        <w:rPr>
          <w:rFonts w:ascii="Arial" w:hAnsi="Arial" w:cs="Arial"/>
          <w:b/>
          <w:sz w:val="22"/>
        </w:rPr>
        <w:t>III.2.</w:t>
      </w:r>
      <w:r>
        <w:rPr>
          <w:rFonts w:ascii="Arial" w:hAnsi="Arial" w:cs="Arial"/>
          <w:b/>
          <w:sz w:val="22"/>
        </w:rPr>
        <w:tab/>
        <w:t>Droits d’enregistrement</w:t>
      </w:r>
    </w:p>
    <w:p w:rsidR="00000BCC" w:rsidRDefault="00000BCC" w:rsidP="00000BCC">
      <w:pPr>
        <w:tabs>
          <w:tab w:val="left" w:pos="2268"/>
          <w:tab w:val="left" w:pos="4534"/>
          <w:tab w:val="left" w:pos="7370"/>
        </w:tabs>
        <w:spacing w:line="260" w:lineRule="exact"/>
        <w:ind w:right="567"/>
        <w:jc w:val="both"/>
        <w:rPr>
          <w:rFonts w:ascii="Arial" w:hAnsi="Arial" w:cs="Arial"/>
          <w:sz w:val="22"/>
          <w:lang w:val="fr-BE"/>
        </w:rPr>
      </w:pPr>
    </w:p>
    <w:p w:rsidR="00000BCC" w:rsidRPr="001B3BAF" w:rsidRDefault="00000BCC" w:rsidP="00BD0C91">
      <w:pPr>
        <w:numPr>
          <w:ilvl w:val="0"/>
          <w:numId w:val="3"/>
        </w:numPr>
        <w:tabs>
          <w:tab w:val="clear" w:pos="1494"/>
          <w:tab w:val="num" w:pos="1701"/>
          <w:tab w:val="left" w:pos="7370"/>
        </w:tabs>
        <w:spacing w:line="260" w:lineRule="exact"/>
        <w:ind w:left="1701" w:right="567" w:hanging="567"/>
        <w:jc w:val="both"/>
        <w:rPr>
          <w:rFonts w:ascii="Arial" w:hAnsi="Arial" w:cs="Arial"/>
          <w:sz w:val="22"/>
          <w:lang w:val="fr-BE"/>
        </w:rPr>
      </w:pPr>
    </w:p>
    <w:p w:rsidR="00000BCC" w:rsidRDefault="00000BCC" w:rsidP="00000BCC">
      <w:pPr>
        <w:ind w:left="1134" w:right="567"/>
        <w:jc w:val="both"/>
        <w:rPr>
          <w:rFonts w:ascii="Arial" w:hAnsi="Arial" w:cs="Arial"/>
          <w:i/>
          <w:sz w:val="22"/>
        </w:rPr>
      </w:pPr>
    </w:p>
    <w:p w:rsidR="00B962F3" w:rsidRDefault="00000BCC" w:rsidP="00AD71ED">
      <w:pPr>
        <w:ind w:left="1134" w:right="-1"/>
        <w:jc w:val="both"/>
        <w:rPr>
          <w:rFonts w:ascii="Arial" w:hAnsi="Arial" w:cs="Arial"/>
          <w:i/>
          <w:sz w:val="22"/>
        </w:rPr>
      </w:pPr>
      <w:r w:rsidRPr="00864205">
        <w:rPr>
          <w:rFonts w:ascii="Arial" w:hAnsi="Arial" w:cs="Arial"/>
          <w:i/>
          <w:sz w:val="22"/>
        </w:rPr>
        <w:t>Dans ce chapitre, il convient</w:t>
      </w:r>
      <w:r w:rsidR="00B962F3">
        <w:rPr>
          <w:rFonts w:ascii="Arial" w:hAnsi="Arial" w:cs="Arial"/>
          <w:i/>
          <w:sz w:val="22"/>
        </w:rPr>
        <w:t> :</w:t>
      </w:r>
    </w:p>
    <w:p w:rsidR="00B962F3" w:rsidRDefault="00B962F3" w:rsidP="00AD71ED">
      <w:pPr>
        <w:ind w:left="1134" w:right="-1"/>
        <w:jc w:val="both"/>
        <w:rPr>
          <w:rFonts w:ascii="Arial" w:hAnsi="Arial" w:cs="Arial"/>
          <w:i/>
          <w:sz w:val="22"/>
        </w:rPr>
      </w:pPr>
    </w:p>
    <w:p w:rsidR="00000BCC" w:rsidRDefault="00596356" w:rsidP="00596356">
      <w:pPr>
        <w:numPr>
          <w:ilvl w:val="0"/>
          <w:numId w:val="43"/>
        </w:numPr>
        <w:ind w:left="1560" w:right="566" w:hanging="426"/>
        <w:jc w:val="both"/>
        <w:rPr>
          <w:rFonts w:ascii="Arial" w:hAnsi="Arial" w:cs="Arial"/>
          <w:i/>
          <w:sz w:val="22"/>
        </w:rPr>
      </w:pPr>
      <w:r>
        <w:rPr>
          <w:rFonts w:ascii="Arial" w:hAnsi="Arial" w:cs="Arial"/>
          <w:i/>
          <w:sz w:val="22"/>
        </w:rPr>
        <w:t xml:space="preserve">  </w:t>
      </w:r>
      <w:r w:rsidR="00C1341C">
        <w:rPr>
          <w:rFonts w:ascii="Arial" w:hAnsi="Arial" w:cs="Arial"/>
          <w:i/>
          <w:sz w:val="22"/>
        </w:rPr>
        <w:t>d</w:t>
      </w:r>
      <w:r w:rsidR="008C4CB4">
        <w:rPr>
          <w:rFonts w:ascii="Arial" w:hAnsi="Arial" w:cs="Arial"/>
          <w:i/>
          <w:sz w:val="22"/>
        </w:rPr>
        <w:t>e motiver</w:t>
      </w:r>
      <w:r w:rsidR="00000BCC" w:rsidRPr="00864205">
        <w:rPr>
          <w:rFonts w:ascii="Arial" w:hAnsi="Arial" w:cs="Arial"/>
          <w:i/>
          <w:sz w:val="22"/>
        </w:rPr>
        <w:t xml:space="preserve"> les </w:t>
      </w:r>
      <w:r w:rsidR="00000BCC">
        <w:rPr>
          <w:rFonts w:ascii="Arial" w:hAnsi="Arial" w:cs="Arial"/>
          <w:i/>
          <w:sz w:val="22"/>
        </w:rPr>
        <w:t>raisons pour lesquelles l</w:t>
      </w:r>
      <w:r w:rsidR="009E5DF1">
        <w:rPr>
          <w:rFonts w:ascii="Arial" w:hAnsi="Arial" w:cs="Arial"/>
          <w:i/>
          <w:sz w:val="22"/>
        </w:rPr>
        <w:t>’opération envisagée peut bénéficier de l</w:t>
      </w:r>
      <w:r w:rsidR="00000BCC">
        <w:rPr>
          <w:rFonts w:ascii="Arial" w:hAnsi="Arial" w:cs="Arial"/>
          <w:i/>
          <w:sz w:val="22"/>
        </w:rPr>
        <w:t>’article 117, §</w:t>
      </w:r>
      <w:r w:rsidR="00AD71ED">
        <w:rPr>
          <w:rFonts w:ascii="Arial" w:hAnsi="Arial" w:cs="Arial"/>
          <w:i/>
          <w:sz w:val="22"/>
        </w:rPr>
        <w:t>2</w:t>
      </w:r>
      <w:r w:rsidR="00000BCC">
        <w:rPr>
          <w:rFonts w:ascii="Arial" w:hAnsi="Arial" w:cs="Arial"/>
          <w:i/>
          <w:sz w:val="22"/>
        </w:rPr>
        <w:t xml:space="preserve">, </w:t>
      </w:r>
      <w:r w:rsidR="005240F7">
        <w:rPr>
          <w:rFonts w:ascii="Arial" w:hAnsi="Arial" w:cs="Arial"/>
          <w:i/>
          <w:sz w:val="22"/>
        </w:rPr>
        <w:t>CDE.</w:t>
      </w:r>
    </w:p>
    <w:p w:rsidR="00C90551" w:rsidRDefault="00BD0C91" w:rsidP="00596356">
      <w:pPr>
        <w:numPr>
          <w:ilvl w:val="0"/>
          <w:numId w:val="43"/>
        </w:numPr>
        <w:ind w:left="1560" w:right="566" w:hanging="426"/>
        <w:jc w:val="both"/>
        <w:rPr>
          <w:rFonts w:ascii="Arial" w:hAnsi="Arial" w:cs="Arial"/>
          <w:i/>
          <w:sz w:val="22"/>
        </w:rPr>
      </w:pPr>
      <w:r>
        <w:rPr>
          <w:rFonts w:ascii="Arial" w:hAnsi="Arial" w:cs="Arial"/>
          <w:i/>
          <w:sz w:val="22"/>
        </w:rPr>
        <w:t xml:space="preserve"> </w:t>
      </w:r>
      <w:r>
        <w:rPr>
          <w:rFonts w:ascii="Arial" w:hAnsi="Arial" w:cs="Arial"/>
          <w:i/>
          <w:sz w:val="22"/>
        </w:rPr>
        <w:tab/>
      </w:r>
      <w:r w:rsidR="00C90551">
        <w:rPr>
          <w:rFonts w:ascii="Arial" w:hAnsi="Arial" w:cs="Arial"/>
          <w:i/>
          <w:sz w:val="22"/>
        </w:rPr>
        <w:t xml:space="preserve">de </w:t>
      </w:r>
      <w:r w:rsidR="008C4CB4">
        <w:rPr>
          <w:rFonts w:ascii="Arial" w:hAnsi="Arial" w:cs="Arial"/>
          <w:i/>
          <w:sz w:val="22"/>
        </w:rPr>
        <w:t xml:space="preserve">mentionner le mode de rémunération (en actions avec ou sans soulte en espèces) </w:t>
      </w:r>
      <w:r w:rsidR="00C90551">
        <w:rPr>
          <w:rFonts w:ascii="Arial" w:hAnsi="Arial" w:cs="Arial"/>
          <w:i/>
          <w:sz w:val="22"/>
        </w:rPr>
        <w:t>;</w:t>
      </w:r>
    </w:p>
    <w:p w:rsidR="00000BCC" w:rsidRDefault="00BD0C91" w:rsidP="00596356">
      <w:pPr>
        <w:numPr>
          <w:ilvl w:val="0"/>
          <w:numId w:val="43"/>
        </w:numPr>
        <w:ind w:left="1560" w:right="566" w:hanging="426"/>
        <w:jc w:val="both"/>
        <w:rPr>
          <w:rFonts w:ascii="Arial" w:hAnsi="Arial" w:cs="Arial"/>
          <w:i/>
          <w:sz w:val="22"/>
        </w:rPr>
      </w:pPr>
      <w:r>
        <w:rPr>
          <w:rFonts w:ascii="Arial" w:hAnsi="Arial" w:cs="Arial"/>
          <w:i/>
          <w:sz w:val="22"/>
        </w:rPr>
        <w:t xml:space="preserve"> </w:t>
      </w:r>
      <w:r>
        <w:rPr>
          <w:rFonts w:ascii="Arial" w:hAnsi="Arial" w:cs="Arial"/>
          <w:i/>
          <w:sz w:val="22"/>
        </w:rPr>
        <w:tab/>
      </w:r>
      <w:r w:rsidR="00C1341C">
        <w:rPr>
          <w:rFonts w:ascii="Arial" w:hAnsi="Arial" w:cs="Arial"/>
          <w:i/>
          <w:sz w:val="22"/>
        </w:rPr>
        <w:t>d</w:t>
      </w:r>
      <w:r w:rsidR="008C4CB4">
        <w:rPr>
          <w:rFonts w:ascii="Arial" w:hAnsi="Arial" w:cs="Arial"/>
          <w:i/>
          <w:sz w:val="22"/>
        </w:rPr>
        <w:t>e mentionner</w:t>
      </w:r>
      <w:r w:rsidR="00000BCC" w:rsidRPr="00B962F3">
        <w:rPr>
          <w:rFonts w:ascii="Arial" w:hAnsi="Arial" w:cs="Arial"/>
          <w:i/>
          <w:sz w:val="22"/>
        </w:rPr>
        <w:t xml:space="preserve"> le </w:t>
      </w:r>
      <w:r w:rsidR="0014197A">
        <w:rPr>
          <w:rFonts w:ascii="Arial" w:hAnsi="Arial" w:cs="Arial"/>
          <w:i/>
          <w:sz w:val="22"/>
        </w:rPr>
        <w:t xml:space="preserve">nom et l’adresse du </w:t>
      </w:r>
      <w:r w:rsidR="00000BCC" w:rsidRPr="00B962F3">
        <w:rPr>
          <w:rFonts w:ascii="Arial" w:hAnsi="Arial" w:cs="Arial"/>
          <w:i/>
          <w:sz w:val="22"/>
        </w:rPr>
        <w:t>notaire instrumentant.</w:t>
      </w:r>
    </w:p>
    <w:p w:rsidR="00B962F3" w:rsidRDefault="00B962F3" w:rsidP="00BD0C91">
      <w:pPr>
        <w:ind w:left="1701" w:right="566" w:hanging="567"/>
        <w:jc w:val="both"/>
        <w:rPr>
          <w:rFonts w:ascii="Arial" w:hAnsi="Arial" w:cs="Arial"/>
          <w:i/>
          <w:sz w:val="22"/>
        </w:rPr>
      </w:pPr>
    </w:p>
    <w:p w:rsidR="008B28FE" w:rsidRDefault="008B28FE" w:rsidP="009A0098">
      <w:pPr>
        <w:ind w:left="1134" w:right="566"/>
        <w:jc w:val="both"/>
        <w:rPr>
          <w:rFonts w:ascii="Arial" w:hAnsi="Arial" w:cs="Arial"/>
          <w:i/>
          <w:sz w:val="22"/>
        </w:rPr>
      </w:pPr>
    </w:p>
    <w:p w:rsidR="00B962F3" w:rsidRDefault="00B962F3" w:rsidP="009A0098">
      <w:pPr>
        <w:ind w:left="1134" w:right="566"/>
        <w:jc w:val="both"/>
        <w:rPr>
          <w:rFonts w:ascii="Arial" w:hAnsi="Arial" w:cs="Arial"/>
          <w:i/>
          <w:sz w:val="22"/>
        </w:rPr>
      </w:pPr>
      <w:r>
        <w:rPr>
          <w:rFonts w:ascii="Arial" w:hAnsi="Arial" w:cs="Arial"/>
          <w:i/>
          <w:sz w:val="22"/>
        </w:rPr>
        <w:t xml:space="preserve">Il </w:t>
      </w:r>
      <w:r w:rsidR="00C90551">
        <w:rPr>
          <w:rFonts w:ascii="Arial" w:hAnsi="Arial" w:cs="Arial"/>
          <w:i/>
          <w:sz w:val="22"/>
        </w:rPr>
        <w:t>convient également de répondre aux questions suivantes :</w:t>
      </w:r>
    </w:p>
    <w:p w:rsidR="00000BCC" w:rsidRDefault="00000BCC" w:rsidP="009A0098">
      <w:pPr>
        <w:tabs>
          <w:tab w:val="left" w:pos="2268"/>
          <w:tab w:val="left" w:pos="4534"/>
          <w:tab w:val="left" w:pos="7370"/>
        </w:tabs>
        <w:spacing w:line="260" w:lineRule="exact"/>
        <w:ind w:left="1134" w:right="566"/>
        <w:jc w:val="both"/>
        <w:rPr>
          <w:rFonts w:ascii="Arial" w:hAnsi="Arial" w:cs="Arial"/>
          <w:sz w:val="22"/>
          <w:lang w:val="fr-BE"/>
        </w:rPr>
      </w:pPr>
    </w:p>
    <w:p w:rsidR="00EA015D" w:rsidRPr="008B28FE" w:rsidRDefault="00EA015D" w:rsidP="009A0098">
      <w:pPr>
        <w:ind w:left="1134" w:right="566"/>
        <w:jc w:val="both"/>
        <w:rPr>
          <w:rFonts w:ascii="Arial" w:hAnsi="Arial" w:cs="Arial"/>
          <w:i/>
          <w:sz w:val="22"/>
          <w:szCs w:val="22"/>
        </w:rPr>
      </w:pPr>
      <w:r w:rsidRPr="008B28FE">
        <w:rPr>
          <w:rFonts w:ascii="Arial" w:hAnsi="Arial" w:cs="Arial"/>
          <w:i/>
          <w:sz w:val="22"/>
          <w:szCs w:val="22"/>
        </w:rPr>
        <w:t>Veuillez décrire les activités exercées par la société apporteuse en précisant :</w:t>
      </w:r>
    </w:p>
    <w:p w:rsidR="007B6DE0" w:rsidRPr="008B28FE" w:rsidRDefault="007B6DE0" w:rsidP="009A0098">
      <w:pPr>
        <w:ind w:left="1134" w:right="566"/>
        <w:jc w:val="both"/>
        <w:rPr>
          <w:rFonts w:ascii="Arial" w:hAnsi="Arial" w:cs="Arial"/>
          <w:i/>
          <w:sz w:val="22"/>
          <w:szCs w:val="22"/>
        </w:rPr>
      </w:pPr>
    </w:p>
    <w:p w:rsidR="00EA015D" w:rsidRPr="008B28FE" w:rsidRDefault="00596356" w:rsidP="00596356">
      <w:pPr>
        <w:numPr>
          <w:ilvl w:val="1"/>
          <w:numId w:val="31"/>
        </w:numPr>
        <w:ind w:left="1560" w:right="566" w:hanging="426"/>
        <w:jc w:val="both"/>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sidR="00EA015D" w:rsidRPr="008B28FE">
        <w:rPr>
          <w:rFonts w:ascii="Arial" w:hAnsi="Arial" w:cs="Arial"/>
          <w:i/>
          <w:sz w:val="22"/>
          <w:szCs w:val="22"/>
        </w:rPr>
        <w:t>le chiffre d’affaires réalisé par chacune de ces activités ;</w:t>
      </w:r>
    </w:p>
    <w:p w:rsidR="00EA015D" w:rsidRPr="008B28FE" w:rsidRDefault="00596356" w:rsidP="00596356">
      <w:pPr>
        <w:numPr>
          <w:ilvl w:val="1"/>
          <w:numId w:val="31"/>
        </w:numPr>
        <w:ind w:left="1560" w:right="566" w:hanging="426"/>
        <w:jc w:val="both"/>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sidR="00EA015D" w:rsidRPr="008B28FE">
        <w:rPr>
          <w:rFonts w:ascii="Arial" w:hAnsi="Arial" w:cs="Arial"/>
          <w:i/>
          <w:sz w:val="22"/>
          <w:szCs w:val="22"/>
        </w:rPr>
        <w:t>le bénéfice d’exploitation réalisé par chacune de ces activités ;</w:t>
      </w:r>
    </w:p>
    <w:p w:rsidR="00EA015D" w:rsidRPr="008B28FE" w:rsidRDefault="00596356" w:rsidP="00596356">
      <w:pPr>
        <w:numPr>
          <w:ilvl w:val="1"/>
          <w:numId w:val="31"/>
        </w:numPr>
        <w:ind w:left="1560" w:right="566" w:hanging="426"/>
        <w:jc w:val="both"/>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sidR="00EA015D" w:rsidRPr="008B28FE">
        <w:rPr>
          <w:rFonts w:ascii="Arial" w:hAnsi="Arial" w:cs="Arial"/>
          <w:i/>
          <w:sz w:val="22"/>
          <w:szCs w:val="22"/>
        </w:rPr>
        <w:t>la réparti</w:t>
      </w:r>
      <w:r w:rsidR="004D24F6">
        <w:rPr>
          <w:rFonts w:ascii="Arial" w:hAnsi="Arial" w:cs="Arial"/>
          <w:i/>
          <w:sz w:val="22"/>
          <w:szCs w:val="22"/>
        </w:rPr>
        <w:t>tion du personnel par activité.</w:t>
      </w:r>
    </w:p>
    <w:p w:rsidR="007B6DE0" w:rsidRPr="008B28FE" w:rsidRDefault="007B6DE0" w:rsidP="009A0098">
      <w:pPr>
        <w:ind w:left="1134" w:right="566"/>
        <w:jc w:val="both"/>
        <w:rPr>
          <w:rFonts w:ascii="Arial" w:hAnsi="Arial" w:cs="Arial"/>
          <w:i/>
          <w:sz w:val="22"/>
          <w:szCs w:val="22"/>
        </w:rPr>
      </w:pPr>
    </w:p>
    <w:p w:rsidR="0066633F" w:rsidRPr="0066633F" w:rsidRDefault="00EA015D" w:rsidP="0066633F">
      <w:pPr>
        <w:ind w:left="1134" w:right="566"/>
        <w:jc w:val="both"/>
        <w:rPr>
          <w:rFonts w:ascii="Arial" w:hAnsi="Arial" w:cs="Arial"/>
          <w:i/>
          <w:sz w:val="22"/>
          <w:szCs w:val="22"/>
          <w:lang w:val="fr-BE" w:eastAsia="fr-BE"/>
        </w:rPr>
      </w:pPr>
      <w:r w:rsidRPr="00EF5F07">
        <w:rPr>
          <w:rFonts w:ascii="Arial" w:hAnsi="Arial" w:cs="Arial"/>
          <w:i/>
          <w:sz w:val="22"/>
          <w:szCs w:val="22"/>
        </w:rPr>
        <w:t xml:space="preserve">Veuillez fournir des éléments concrets qui permettent de considérer </w:t>
      </w:r>
      <w:r w:rsidR="0066633F" w:rsidRPr="0066633F">
        <w:rPr>
          <w:rFonts w:ascii="Arial" w:hAnsi="Arial" w:cs="Arial"/>
          <w:i/>
          <w:sz w:val="22"/>
          <w:szCs w:val="22"/>
          <w:lang w:val="fr-BE" w:eastAsia="fr-BE"/>
        </w:rPr>
        <w:t>que les éléments transférés forment une ou plusieurs divisions de la société apporteuse qui, du point de vue technique et sous l’angle de l’organisation, exerce(nt), chacune individuellement, une activité autonome fonctionnant par ses propres moyens.</w:t>
      </w:r>
    </w:p>
    <w:p w:rsidR="0066633F" w:rsidRPr="008B28FE" w:rsidRDefault="0066633F" w:rsidP="009A0098">
      <w:pPr>
        <w:ind w:left="1134" w:right="566"/>
        <w:jc w:val="both"/>
        <w:rPr>
          <w:rFonts w:ascii="Arial" w:hAnsi="Arial" w:cs="Arial"/>
          <w:i/>
          <w:sz w:val="22"/>
          <w:szCs w:val="22"/>
        </w:rPr>
      </w:pPr>
    </w:p>
    <w:p w:rsidR="004D24F6" w:rsidRDefault="004D24F6" w:rsidP="00000BCC">
      <w:pPr>
        <w:tabs>
          <w:tab w:val="left" w:pos="2268"/>
          <w:tab w:val="left" w:pos="4534"/>
          <w:tab w:val="left" w:pos="7370"/>
        </w:tabs>
        <w:spacing w:line="260" w:lineRule="exact"/>
        <w:ind w:left="1134" w:right="567"/>
        <w:jc w:val="both"/>
        <w:rPr>
          <w:rFonts w:ascii="Arial" w:hAnsi="Arial" w:cs="Arial"/>
          <w:sz w:val="22"/>
          <w:lang w:val="fr-BE"/>
        </w:rPr>
      </w:pPr>
    </w:p>
    <w:p w:rsidR="00000BCC" w:rsidRPr="00864205" w:rsidRDefault="00000BCC" w:rsidP="00000BCC">
      <w:pPr>
        <w:tabs>
          <w:tab w:val="left" w:pos="1843"/>
          <w:tab w:val="left" w:pos="4534"/>
          <w:tab w:val="left" w:pos="7370"/>
        </w:tabs>
        <w:spacing w:line="260" w:lineRule="exact"/>
        <w:ind w:left="1134" w:right="567"/>
        <w:jc w:val="both"/>
        <w:rPr>
          <w:rFonts w:ascii="Arial" w:hAnsi="Arial" w:cs="Arial"/>
          <w:b/>
          <w:sz w:val="22"/>
          <w:lang w:val="fr-BE"/>
        </w:rPr>
      </w:pPr>
      <w:r>
        <w:rPr>
          <w:rFonts w:ascii="Arial" w:hAnsi="Arial" w:cs="Arial"/>
          <w:b/>
          <w:sz w:val="22"/>
        </w:rPr>
        <w:t>III.3.</w:t>
      </w:r>
      <w:r>
        <w:rPr>
          <w:rFonts w:ascii="Arial" w:hAnsi="Arial" w:cs="Arial"/>
          <w:b/>
          <w:sz w:val="22"/>
        </w:rPr>
        <w:tab/>
        <w:t>TVA</w:t>
      </w:r>
    </w:p>
    <w:p w:rsidR="00000BCC" w:rsidRPr="00D76773" w:rsidRDefault="00000BCC" w:rsidP="00000BCC">
      <w:pPr>
        <w:tabs>
          <w:tab w:val="left" w:pos="2268"/>
          <w:tab w:val="left" w:pos="4534"/>
          <w:tab w:val="left" w:pos="7370"/>
        </w:tabs>
        <w:spacing w:line="260" w:lineRule="exact"/>
        <w:ind w:left="1134" w:right="567"/>
        <w:jc w:val="both"/>
        <w:rPr>
          <w:rFonts w:ascii="Arial" w:hAnsi="Arial" w:cs="Arial"/>
          <w:sz w:val="22"/>
          <w:lang w:val="fr-BE"/>
        </w:rPr>
      </w:pPr>
    </w:p>
    <w:p w:rsidR="00000BCC" w:rsidRDefault="00000BCC" w:rsidP="004D24F6">
      <w:pPr>
        <w:numPr>
          <w:ilvl w:val="0"/>
          <w:numId w:val="3"/>
        </w:numPr>
        <w:tabs>
          <w:tab w:val="clear" w:pos="1494"/>
          <w:tab w:val="num" w:pos="1701"/>
          <w:tab w:val="left" w:pos="4534"/>
          <w:tab w:val="left" w:pos="7370"/>
        </w:tabs>
        <w:spacing w:line="260" w:lineRule="exact"/>
        <w:ind w:left="1701" w:right="567" w:hanging="567"/>
        <w:jc w:val="both"/>
        <w:rPr>
          <w:rFonts w:ascii="Arial" w:hAnsi="Arial" w:cs="Arial"/>
          <w:sz w:val="22"/>
        </w:rPr>
      </w:pPr>
    </w:p>
    <w:p w:rsidR="00000BCC" w:rsidRDefault="00000BCC" w:rsidP="00000BCC">
      <w:pPr>
        <w:ind w:left="1134" w:right="567"/>
        <w:jc w:val="both"/>
        <w:rPr>
          <w:rFonts w:ascii="Arial" w:hAnsi="Arial" w:cs="Arial"/>
          <w:i/>
          <w:sz w:val="22"/>
        </w:rPr>
      </w:pPr>
    </w:p>
    <w:p w:rsidR="00DA1CBA" w:rsidRPr="00DB7450" w:rsidRDefault="00DA1CBA" w:rsidP="00DA1CBA">
      <w:pPr>
        <w:ind w:left="1134" w:right="-1"/>
        <w:jc w:val="both"/>
        <w:rPr>
          <w:rFonts w:ascii="Arial" w:hAnsi="Arial" w:cs="Arial"/>
          <w:i/>
          <w:sz w:val="22"/>
        </w:rPr>
      </w:pPr>
      <w:r>
        <w:rPr>
          <w:rFonts w:ascii="Arial" w:hAnsi="Arial" w:cs="Arial"/>
          <w:i/>
          <w:sz w:val="22"/>
        </w:rPr>
        <w:t xml:space="preserve">Le présent chapitre a pour objectif de justifier la raison pour laquelle l’opération envisagée relève du champ d’application </w:t>
      </w:r>
      <w:r w:rsidRPr="00DB7450">
        <w:rPr>
          <w:rFonts w:ascii="Arial" w:hAnsi="Arial" w:cs="Arial"/>
          <w:i/>
          <w:sz w:val="22"/>
        </w:rPr>
        <w:t>des articles 11 et 18, § 3, du CTVA</w:t>
      </w:r>
      <w:r>
        <w:rPr>
          <w:rFonts w:ascii="Arial" w:hAnsi="Arial" w:cs="Arial"/>
          <w:i/>
          <w:sz w:val="22"/>
        </w:rPr>
        <w:t xml:space="preserve">. Dans ce contexte, </w:t>
      </w:r>
    </w:p>
    <w:p w:rsidR="00DA1CBA" w:rsidRPr="00DB7450" w:rsidRDefault="00DA1CBA" w:rsidP="00DA1CBA">
      <w:pPr>
        <w:ind w:left="1134" w:right="-1"/>
        <w:jc w:val="both"/>
        <w:rPr>
          <w:rFonts w:ascii="Arial" w:hAnsi="Arial" w:cs="Arial"/>
          <w:i/>
          <w:sz w:val="22"/>
        </w:rPr>
      </w:pPr>
    </w:p>
    <w:p w:rsidR="00DA1CBA" w:rsidRPr="00DB7450" w:rsidRDefault="00DA1CBA" w:rsidP="00DA1CBA">
      <w:pPr>
        <w:numPr>
          <w:ilvl w:val="2"/>
          <w:numId w:val="49"/>
        </w:numPr>
        <w:ind w:left="1701" w:right="-1" w:hanging="567"/>
        <w:jc w:val="both"/>
        <w:rPr>
          <w:rFonts w:ascii="Arial" w:hAnsi="Arial" w:cs="Arial"/>
          <w:i/>
          <w:sz w:val="22"/>
        </w:rPr>
      </w:pPr>
      <w:r>
        <w:rPr>
          <w:rFonts w:ascii="Arial" w:hAnsi="Arial" w:cs="Arial"/>
          <w:i/>
          <w:sz w:val="22"/>
        </w:rPr>
        <w:lastRenderedPageBreak/>
        <w:t xml:space="preserve"> </w:t>
      </w:r>
      <w:r>
        <w:rPr>
          <w:rFonts w:ascii="Arial" w:hAnsi="Arial" w:cs="Arial"/>
          <w:i/>
          <w:sz w:val="22"/>
        </w:rPr>
        <w:tab/>
        <w:t xml:space="preserve">veuillez fournir une </w:t>
      </w:r>
      <w:r w:rsidRPr="00DB7450">
        <w:rPr>
          <w:rFonts w:ascii="Arial" w:hAnsi="Arial" w:cs="Arial"/>
          <w:i/>
          <w:sz w:val="22"/>
        </w:rPr>
        <w:t xml:space="preserve">description des actifs et passifs </w:t>
      </w:r>
      <w:r>
        <w:rPr>
          <w:rFonts w:ascii="Arial" w:hAnsi="Arial" w:cs="Arial"/>
          <w:i/>
          <w:sz w:val="22"/>
        </w:rPr>
        <w:t xml:space="preserve">transférés. </w:t>
      </w:r>
    </w:p>
    <w:p w:rsidR="00DA1CBA" w:rsidRPr="00DB7450" w:rsidRDefault="00DA1CBA" w:rsidP="00DA1CBA">
      <w:pPr>
        <w:numPr>
          <w:ilvl w:val="2"/>
          <w:numId w:val="49"/>
        </w:numPr>
        <w:ind w:left="1701" w:right="-1" w:hanging="567"/>
        <w:jc w:val="both"/>
        <w:rPr>
          <w:rFonts w:ascii="Arial" w:hAnsi="Arial" w:cs="Arial"/>
          <w:i/>
          <w:sz w:val="22"/>
        </w:rPr>
      </w:pPr>
      <w:r>
        <w:rPr>
          <w:rFonts w:ascii="Arial" w:hAnsi="Arial" w:cs="Arial"/>
          <w:i/>
          <w:sz w:val="22"/>
        </w:rPr>
        <w:t xml:space="preserve"> </w:t>
      </w:r>
      <w:r>
        <w:rPr>
          <w:rFonts w:ascii="Arial" w:hAnsi="Arial" w:cs="Arial"/>
          <w:i/>
          <w:sz w:val="22"/>
        </w:rPr>
        <w:tab/>
        <w:t xml:space="preserve">clarifier la destination des biens immeubles utilisés dans le cadre de l’activité à transférer. </w:t>
      </w:r>
    </w:p>
    <w:p w:rsidR="00DA1CBA" w:rsidRPr="00DB7450" w:rsidRDefault="00DA1CBA" w:rsidP="00DA1CBA">
      <w:pPr>
        <w:numPr>
          <w:ilvl w:val="2"/>
          <w:numId w:val="49"/>
        </w:numPr>
        <w:ind w:left="1701" w:right="-1" w:hanging="567"/>
        <w:jc w:val="both"/>
        <w:rPr>
          <w:rFonts w:ascii="Arial" w:hAnsi="Arial" w:cs="Arial"/>
          <w:i/>
          <w:sz w:val="22"/>
        </w:rPr>
      </w:pPr>
      <w:r>
        <w:rPr>
          <w:rFonts w:ascii="Arial" w:hAnsi="Arial" w:cs="Arial"/>
          <w:i/>
          <w:sz w:val="22"/>
        </w:rPr>
        <w:t xml:space="preserve"> </w:t>
      </w:r>
      <w:r>
        <w:rPr>
          <w:rFonts w:ascii="Arial" w:hAnsi="Arial" w:cs="Arial"/>
          <w:i/>
          <w:sz w:val="22"/>
        </w:rPr>
        <w:tab/>
        <w:t xml:space="preserve">indiquer si </w:t>
      </w:r>
      <w:r w:rsidRPr="00DB7450">
        <w:rPr>
          <w:rFonts w:ascii="Arial" w:hAnsi="Arial" w:cs="Arial"/>
          <w:i/>
          <w:sz w:val="22"/>
        </w:rPr>
        <w:t xml:space="preserve"> la société bénéficiaire </w:t>
      </w:r>
      <w:r>
        <w:rPr>
          <w:rFonts w:ascii="Arial" w:hAnsi="Arial" w:cs="Arial"/>
          <w:i/>
          <w:sz w:val="22"/>
        </w:rPr>
        <w:t>a droit à déduction.</w:t>
      </w:r>
    </w:p>
    <w:p w:rsidR="00DA1CBA" w:rsidRPr="00DB7450" w:rsidRDefault="00DA1CBA" w:rsidP="00DA1CBA">
      <w:pPr>
        <w:numPr>
          <w:ilvl w:val="2"/>
          <w:numId w:val="49"/>
        </w:numPr>
        <w:ind w:left="1701" w:right="-1" w:hanging="567"/>
        <w:jc w:val="both"/>
        <w:rPr>
          <w:rFonts w:ascii="Arial" w:hAnsi="Arial" w:cs="Arial"/>
          <w:i/>
          <w:sz w:val="22"/>
        </w:rPr>
      </w:pPr>
      <w:r>
        <w:rPr>
          <w:rFonts w:ascii="Arial" w:hAnsi="Arial" w:cs="Arial"/>
          <w:i/>
          <w:sz w:val="22"/>
        </w:rPr>
        <w:t xml:space="preserve"> </w:t>
      </w:r>
      <w:r>
        <w:rPr>
          <w:rFonts w:ascii="Arial" w:hAnsi="Arial" w:cs="Arial"/>
          <w:i/>
          <w:sz w:val="22"/>
        </w:rPr>
        <w:tab/>
        <w:t xml:space="preserve">indiquer si une </w:t>
      </w:r>
      <w:r w:rsidRPr="00DB7450">
        <w:rPr>
          <w:rFonts w:ascii="Arial" w:hAnsi="Arial" w:cs="Arial"/>
          <w:i/>
          <w:sz w:val="22"/>
        </w:rPr>
        <w:t xml:space="preserve">unité TVA </w:t>
      </w:r>
      <w:r>
        <w:rPr>
          <w:rFonts w:ascii="Arial" w:hAnsi="Arial" w:cs="Arial"/>
          <w:i/>
          <w:sz w:val="22"/>
        </w:rPr>
        <w:t xml:space="preserve">existe </w:t>
      </w:r>
      <w:r w:rsidRPr="00DB7450">
        <w:rPr>
          <w:rFonts w:ascii="Arial" w:hAnsi="Arial" w:cs="Arial"/>
          <w:i/>
          <w:sz w:val="22"/>
        </w:rPr>
        <w:t xml:space="preserve">au sein du groupe et dans l’affirmative, </w:t>
      </w:r>
      <w:r>
        <w:rPr>
          <w:rFonts w:ascii="Arial" w:hAnsi="Arial" w:cs="Arial"/>
          <w:i/>
          <w:sz w:val="22"/>
        </w:rPr>
        <w:t>quelles sociétés en font partie.</w:t>
      </w:r>
      <w:r w:rsidRPr="00DB7450">
        <w:rPr>
          <w:rFonts w:ascii="Arial" w:hAnsi="Arial" w:cs="Arial"/>
          <w:i/>
          <w:sz w:val="22"/>
        </w:rPr>
        <w:t xml:space="preserve"> </w:t>
      </w:r>
    </w:p>
    <w:p w:rsidR="008B28FE" w:rsidRDefault="008B28FE" w:rsidP="00000BCC">
      <w:pPr>
        <w:ind w:left="1134" w:right="567"/>
        <w:jc w:val="both"/>
        <w:rPr>
          <w:rFonts w:ascii="Arial" w:hAnsi="Arial" w:cs="Arial"/>
          <w:sz w:val="22"/>
        </w:rPr>
      </w:pPr>
    </w:p>
    <w:p w:rsidR="00DA1CBA" w:rsidRPr="00DA1CBA" w:rsidRDefault="00DA1CBA" w:rsidP="00000BCC">
      <w:pPr>
        <w:ind w:left="1134" w:right="567"/>
        <w:jc w:val="both"/>
        <w:rPr>
          <w:rFonts w:ascii="Arial" w:hAnsi="Arial" w:cs="Arial"/>
          <w:sz w:val="22"/>
        </w:rPr>
      </w:pPr>
    </w:p>
    <w:p w:rsidR="00000BCC" w:rsidRPr="005C39E0" w:rsidRDefault="00000BCC" w:rsidP="00000BCC">
      <w:pPr>
        <w:numPr>
          <w:ilvl w:val="0"/>
          <w:numId w:val="1"/>
        </w:numPr>
        <w:tabs>
          <w:tab w:val="clear" w:pos="1701"/>
          <w:tab w:val="num" w:pos="1620"/>
        </w:tabs>
        <w:ind w:right="567"/>
        <w:jc w:val="both"/>
        <w:rPr>
          <w:rFonts w:ascii="Arial" w:hAnsi="Arial" w:cs="Arial"/>
          <w:b/>
          <w:sz w:val="22"/>
        </w:rPr>
      </w:pPr>
      <w:r w:rsidRPr="005C39E0">
        <w:rPr>
          <w:rFonts w:ascii="Arial" w:hAnsi="Arial" w:cs="Arial"/>
          <w:b/>
          <w:bCs/>
          <w:caps/>
          <w:sz w:val="22"/>
          <w:lang w:val="fr-BE"/>
        </w:rPr>
        <w:t>cONCLUSION</w:t>
      </w:r>
    </w:p>
    <w:p w:rsidR="00000BCC" w:rsidRPr="001B3BAF" w:rsidRDefault="00000BCC" w:rsidP="00000BCC">
      <w:pPr>
        <w:tabs>
          <w:tab w:val="left" w:pos="1701"/>
          <w:tab w:val="left" w:pos="4534"/>
          <w:tab w:val="left" w:pos="7370"/>
        </w:tabs>
        <w:spacing w:line="260" w:lineRule="exact"/>
        <w:ind w:left="1134" w:right="567"/>
        <w:jc w:val="both"/>
        <w:rPr>
          <w:rFonts w:ascii="Arial" w:hAnsi="Arial" w:cs="Arial"/>
          <w:sz w:val="22"/>
        </w:rPr>
      </w:pPr>
    </w:p>
    <w:p w:rsidR="00000BCC" w:rsidRPr="001B3BAF" w:rsidRDefault="00000BCC" w:rsidP="004D24F6">
      <w:pPr>
        <w:numPr>
          <w:ilvl w:val="0"/>
          <w:numId w:val="3"/>
        </w:numPr>
        <w:tabs>
          <w:tab w:val="clear" w:pos="1494"/>
          <w:tab w:val="num" w:pos="1701"/>
          <w:tab w:val="left" w:pos="7370"/>
        </w:tabs>
        <w:spacing w:line="260" w:lineRule="exact"/>
        <w:ind w:left="1701" w:right="567" w:hanging="567"/>
        <w:jc w:val="both"/>
        <w:rPr>
          <w:rFonts w:ascii="Arial" w:hAnsi="Arial" w:cs="Arial"/>
          <w:sz w:val="22"/>
        </w:rPr>
      </w:pPr>
    </w:p>
    <w:p w:rsidR="00000BCC" w:rsidRDefault="00000BCC" w:rsidP="00000BCC">
      <w:pPr>
        <w:ind w:left="1134" w:right="567"/>
        <w:jc w:val="both"/>
        <w:rPr>
          <w:rFonts w:ascii="Arial" w:hAnsi="Arial" w:cs="Arial"/>
          <w:i/>
          <w:sz w:val="22"/>
        </w:rPr>
      </w:pPr>
    </w:p>
    <w:p w:rsidR="008B28FE" w:rsidRDefault="008B28FE" w:rsidP="00000BCC">
      <w:pPr>
        <w:ind w:left="1134" w:right="567"/>
        <w:jc w:val="both"/>
        <w:rPr>
          <w:rFonts w:ascii="Arial" w:hAnsi="Arial" w:cs="Arial"/>
          <w:i/>
          <w:sz w:val="22"/>
        </w:rPr>
      </w:pPr>
    </w:p>
    <w:p w:rsidR="00000BCC" w:rsidRDefault="00000BCC" w:rsidP="00E31FB9">
      <w:pPr>
        <w:tabs>
          <w:tab w:val="left" w:pos="1134"/>
        </w:tabs>
        <w:spacing w:line="260" w:lineRule="exact"/>
        <w:ind w:left="1134" w:right="567"/>
        <w:jc w:val="both"/>
        <w:rPr>
          <w:rFonts w:ascii="Arial" w:hAnsi="Arial" w:cs="Arial"/>
          <w:b/>
          <w:bCs/>
          <w:sz w:val="22"/>
        </w:rPr>
      </w:pPr>
      <w:r>
        <w:rPr>
          <w:rFonts w:ascii="Arial" w:hAnsi="Arial" w:cs="Arial"/>
          <w:b/>
          <w:bCs/>
          <w:sz w:val="22"/>
          <w:lang w:val="fr-BE"/>
        </w:rPr>
        <w:t>Annexes</w:t>
      </w:r>
    </w:p>
    <w:p w:rsidR="00000BCC" w:rsidRDefault="00000BCC" w:rsidP="00000BCC">
      <w:pPr>
        <w:ind w:left="1134" w:right="567"/>
        <w:jc w:val="both"/>
        <w:rPr>
          <w:rFonts w:ascii="Arial" w:hAnsi="Arial" w:cs="Arial"/>
          <w:caps/>
          <w:sz w:val="22"/>
        </w:rPr>
      </w:pPr>
    </w:p>
    <w:p w:rsidR="00000BCC" w:rsidRPr="00222EA1" w:rsidRDefault="00000BCC" w:rsidP="00E31FB9">
      <w:pPr>
        <w:ind w:left="1134"/>
        <w:rPr>
          <w:rFonts w:ascii="Arial" w:hAnsi="Arial" w:cs="Arial"/>
          <w:sz w:val="22"/>
          <w:szCs w:val="22"/>
        </w:rPr>
      </w:pPr>
      <w:r w:rsidRPr="00222EA1">
        <w:rPr>
          <w:rFonts w:ascii="Arial" w:hAnsi="Arial" w:cs="Arial"/>
          <w:sz w:val="22"/>
          <w:szCs w:val="22"/>
        </w:rPr>
        <w:t>Annexes à joindre à la demande :</w:t>
      </w:r>
    </w:p>
    <w:p w:rsidR="00000BCC" w:rsidRDefault="00000BCC" w:rsidP="00000BCC">
      <w:pPr>
        <w:ind w:left="1134" w:right="567" w:firstLine="720"/>
        <w:jc w:val="both"/>
        <w:rPr>
          <w:rFonts w:ascii="Arial" w:hAnsi="Arial" w:cs="Arial"/>
          <w:caps/>
          <w:sz w:val="22"/>
        </w:rPr>
      </w:pPr>
    </w:p>
    <w:p w:rsidR="000C3E09" w:rsidRPr="000C3E09" w:rsidRDefault="000C3E09" w:rsidP="00F1736B">
      <w:pPr>
        <w:numPr>
          <w:ilvl w:val="3"/>
          <w:numId w:val="48"/>
        </w:numPr>
        <w:tabs>
          <w:tab w:val="clear" w:pos="3240"/>
          <w:tab w:val="left" w:pos="1560"/>
        </w:tabs>
        <w:spacing w:line="260" w:lineRule="exact"/>
        <w:ind w:left="1560" w:right="567" w:hanging="426"/>
        <w:jc w:val="both"/>
        <w:rPr>
          <w:rFonts w:ascii="Arial" w:hAnsi="Arial" w:cs="Arial"/>
          <w:sz w:val="22"/>
          <w:lang w:val="fr-BE"/>
        </w:rPr>
      </w:pPr>
      <w:r>
        <w:rPr>
          <w:rFonts w:ascii="Arial" w:hAnsi="Arial" w:cs="Arial"/>
          <w:sz w:val="22"/>
          <w:szCs w:val="22"/>
        </w:rPr>
        <w:t>u</w:t>
      </w:r>
      <w:r w:rsidRPr="000C3E09">
        <w:rPr>
          <w:rFonts w:ascii="Arial" w:hAnsi="Arial" w:cs="Arial"/>
          <w:sz w:val="22"/>
          <w:szCs w:val="22"/>
          <w:lang w:val="fr-BE"/>
        </w:rPr>
        <w:t>n bilan post scission démontr</w:t>
      </w:r>
      <w:r w:rsidR="009F6142">
        <w:rPr>
          <w:rFonts w:ascii="Arial" w:hAnsi="Arial" w:cs="Arial"/>
          <w:sz w:val="22"/>
          <w:szCs w:val="22"/>
          <w:lang w:val="fr-BE"/>
        </w:rPr>
        <w:t>a</w:t>
      </w:r>
      <w:r w:rsidRPr="000C3E09">
        <w:rPr>
          <w:rFonts w:ascii="Arial" w:hAnsi="Arial" w:cs="Arial"/>
          <w:sz w:val="22"/>
          <w:szCs w:val="22"/>
          <w:lang w:val="fr-BE"/>
        </w:rPr>
        <w:t>nt la juste application des dispositions prévues par l’article 213, CIR92.</w:t>
      </w:r>
    </w:p>
    <w:p w:rsidR="00A609D5" w:rsidRDefault="00A609D5" w:rsidP="00F1736B">
      <w:pPr>
        <w:numPr>
          <w:ilvl w:val="3"/>
          <w:numId w:val="48"/>
        </w:numPr>
        <w:tabs>
          <w:tab w:val="clear" w:pos="3240"/>
          <w:tab w:val="left" w:pos="1560"/>
        </w:tabs>
        <w:spacing w:line="260" w:lineRule="exact"/>
        <w:ind w:left="1560" w:right="567" w:hanging="426"/>
        <w:jc w:val="both"/>
        <w:rPr>
          <w:rFonts w:ascii="Arial" w:hAnsi="Arial" w:cs="Arial"/>
          <w:sz w:val="22"/>
        </w:rPr>
      </w:pPr>
      <w:r>
        <w:rPr>
          <w:rFonts w:ascii="Arial" w:hAnsi="Arial" w:cs="Arial"/>
          <w:sz w:val="22"/>
        </w:rPr>
        <w:t>business plan pour les trois prochaines années</w:t>
      </w:r>
      <w:r w:rsidR="004D24F6">
        <w:rPr>
          <w:rFonts w:ascii="Arial" w:hAnsi="Arial" w:cs="Arial"/>
          <w:sz w:val="22"/>
        </w:rPr>
        <w:t>.</w:t>
      </w:r>
    </w:p>
    <w:p w:rsidR="0014197A" w:rsidRPr="00A609D5" w:rsidRDefault="0014197A" w:rsidP="0014197A">
      <w:pPr>
        <w:tabs>
          <w:tab w:val="left" w:pos="4534"/>
          <w:tab w:val="left" w:pos="7370"/>
        </w:tabs>
        <w:spacing w:after="120" w:line="260" w:lineRule="exact"/>
        <w:ind w:left="3240" w:right="566"/>
        <w:contextualSpacing/>
        <w:jc w:val="both"/>
        <w:rPr>
          <w:rFonts w:ascii="Arial" w:hAnsi="Arial" w:cs="Arial"/>
          <w:sz w:val="22"/>
          <w:szCs w:val="22"/>
        </w:rPr>
      </w:pPr>
    </w:p>
    <w:p w:rsidR="00000BCC" w:rsidRPr="00A609D5" w:rsidRDefault="00000BCC" w:rsidP="003324F6">
      <w:pPr>
        <w:tabs>
          <w:tab w:val="left" w:pos="4534"/>
          <w:tab w:val="left" w:pos="7370"/>
        </w:tabs>
        <w:spacing w:line="260" w:lineRule="exact"/>
        <w:ind w:left="1134" w:right="567"/>
        <w:jc w:val="both"/>
        <w:rPr>
          <w:rFonts w:ascii="Arial" w:hAnsi="Arial" w:cs="Arial"/>
          <w:sz w:val="22"/>
          <w:lang w:val="fr-BE"/>
        </w:rPr>
      </w:pPr>
    </w:p>
    <w:p w:rsidR="00EB0EE2" w:rsidRPr="00A609D5" w:rsidRDefault="00EB0EE2" w:rsidP="00000BCC">
      <w:pPr>
        <w:tabs>
          <w:tab w:val="left" w:pos="1080"/>
          <w:tab w:val="left" w:pos="1200"/>
          <w:tab w:val="left" w:pos="1620"/>
        </w:tabs>
        <w:spacing w:line="260" w:lineRule="exact"/>
        <w:ind w:left="1200" w:right="567"/>
        <w:jc w:val="both"/>
        <w:rPr>
          <w:rFonts w:ascii="Arial" w:hAnsi="Arial" w:cs="Arial"/>
          <w:sz w:val="22"/>
          <w:lang w:val="fr-BE"/>
        </w:rPr>
      </w:pPr>
    </w:p>
    <w:sectPr w:rsidR="00EB0EE2" w:rsidRPr="00A609D5" w:rsidSect="00A46A94">
      <w:pgSz w:w="11906" w:h="16838" w:code="9"/>
      <w:pgMar w:top="1134" w:right="1134" w:bottom="1418"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1F" w:rsidRDefault="00F85C1F">
      <w:r>
        <w:separator/>
      </w:r>
    </w:p>
  </w:endnote>
  <w:endnote w:type="continuationSeparator" w:id="0">
    <w:p w:rsidR="00F85C1F" w:rsidRDefault="00F8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1F" w:rsidRDefault="00F85C1F">
      <w:r>
        <w:separator/>
      </w:r>
    </w:p>
  </w:footnote>
  <w:footnote w:type="continuationSeparator" w:id="0">
    <w:p w:rsidR="00F85C1F" w:rsidRDefault="00F85C1F">
      <w:r>
        <w:continuationSeparator/>
      </w:r>
    </w:p>
  </w:footnote>
  <w:footnote w:id="1">
    <w:p w:rsidR="00FB1CDF" w:rsidRPr="00715748" w:rsidRDefault="00FB1CDF" w:rsidP="00715748">
      <w:pPr>
        <w:pStyle w:val="Notedebasdepage"/>
        <w:ind w:left="1418" w:hanging="284"/>
        <w:rPr>
          <w:rFonts w:ascii="Arial" w:hAnsi="Arial" w:cs="Arial"/>
          <w:sz w:val="22"/>
          <w:szCs w:val="22"/>
          <w:lang w:val="fr-BE"/>
        </w:rPr>
      </w:pPr>
      <w:r w:rsidRPr="00715748">
        <w:rPr>
          <w:rStyle w:val="Appelnotedebasdep"/>
          <w:rFonts w:ascii="Arial" w:hAnsi="Arial" w:cs="Arial"/>
          <w:sz w:val="22"/>
          <w:szCs w:val="22"/>
        </w:rPr>
        <w:footnoteRef/>
      </w:r>
      <w:r w:rsidRPr="00715748">
        <w:rPr>
          <w:rFonts w:ascii="Arial" w:hAnsi="Arial" w:cs="Arial"/>
          <w:sz w:val="22"/>
          <w:szCs w:val="22"/>
        </w:rPr>
        <w:t xml:space="preserve"> </w:t>
      </w:r>
      <w:r w:rsidR="00715748">
        <w:rPr>
          <w:rFonts w:ascii="Arial" w:hAnsi="Arial" w:cs="Arial"/>
          <w:sz w:val="22"/>
          <w:szCs w:val="22"/>
        </w:rPr>
        <w:tab/>
      </w:r>
      <w:r w:rsidRPr="00715748">
        <w:rPr>
          <w:rFonts w:ascii="Arial" w:hAnsi="Arial" w:cs="Arial"/>
          <w:sz w:val="22"/>
          <w:szCs w:val="22"/>
          <w:lang w:val="fr-BE"/>
        </w:rPr>
        <w:t>Si la scission partielle concerne</w:t>
      </w:r>
      <w:r w:rsidR="00715748" w:rsidRPr="00715748">
        <w:rPr>
          <w:rFonts w:ascii="Arial" w:hAnsi="Arial" w:cs="Arial"/>
          <w:sz w:val="22"/>
          <w:szCs w:val="22"/>
          <w:lang w:val="fr-BE"/>
        </w:rPr>
        <w:t xml:space="preserve"> aussi</w:t>
      </w:r>
      <w:r w:rsidRPr="00715748">
        <w:rPr>
          <w:rFonts w:ascii="Arial" w:hAnsi="Arial" w:cs="Arial"/>
          <w:sz w:val="22"/>
          <w:szCs w:val="22"/>
          <w:lang w:val="fr-BE"/>
        </w:rPr>
        <w:t xml:space="preserve"> une société existante, </w:t>
      </w:r>
      <w:r w:rsidR="00715748" w:rsidRPr="00715748">
        <w:rPr>
          <w:rFonts w:ascii="Arial" w:hAnsi="Arial" w:cs="Arial"/>
          <w:sz w:val="22"/>
          <w:szCs w:val="22"/>
          <w:lang w:val="fr-BE"/>
        </w:rPr>
        <w:t>les chiffres clés de cette société doivent également être inclus dans le tableau.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3F3B"/>
    <w:multiLevelType w:val="hybridMultilevel"/>
    <w:tmpl w:val="E2127F48"/>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 w15:restartNumberingAfterBreak="0">
    <w:nsid w:val="04025D60"/>
    <w:multiLevelType w:val="hybridMultilevel"/>
    <w:tmpl w:val="D7706872"/>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15:restartNumberingAfterBreak="0">
    <w:nsid w:val="069061C9"/>
    <w:multiLevelType w:val="multilevel"/>
    <w:tmpl w:val="54A21C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2640"/>
        </w:tabs>
        <w:ind w:left="2640" w:hanging="72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840"/>
        </w:tabs>
        <w:ind w:left="6840" w:hanging="108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1040"/>
        </w:tabs>
        <w:ind w:left="11040" w:hanging="144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5240"/>
        </w:tabs>
        <w:ind w:left="15240" w:hanging="1800"/>
      </w:pPr>
      <w:rPr>
        <w:rFonts w:hint="default"/>
      </w:rPr>
    </w:lvl>
    <w:lvl w:ilvl="8">
      <w:start w:val="1"/>
      <w:numFmt w:val="decimal"/>
      <w:lvlText w:val="%1.%2.%3.%4.%5.%6.%7.%8.%9."/>
      <w:lvlJc w:val="left"/>
      <w:pPr>
        <w:tabs>
          <w:tab w:val="num" w:pos="17160"/>
        </w:tabs>
        <w:ind w:left="17160" w:hanging="1800"/>
      </w:pPr>
      <w:rPr>
        <w:rFonts w:hint="default"/>
      </w:rPr>
    </w:lvl>
  </w:abstractNum>
  <w:abstractNum w:abstractNumId="3" w15:restartNumberingAfterBreak="0">
    <w:nsid w:val="08096F94"/>
    <w:multiLevelType w:val="hybridMultilevel"/>
    <w:tmpl w:val="A1549C54"/>
    <w:lvl w:ilvl="0" w:tplc="080C000B">
      <w:start w:val="1"/>
      <w:numFmt w:val="bullet"/>
      <w:lvlText w:val=""/>
      <w:lvlJc w:val="left"/>
      <w:pPr>
        <w:ind w:left="2280" w:hanging="360"/>
      </w:pPr>
      <w:rPr>
        <w:rFonts w:ascii="Wingdings" w:hAnsi="Wingdings" w:hint="default"/>
      </w:rPr>
    </w:lvl>
    <w:lvl w:ilvl="1" w:tplc="080C000B">
      <w:start w:val="1"/>
      <w:numFmt w:val="bullet"/>
      <w:lvlText w:val=""/>
      <w:lvlJc w:val="left"/>
      <w:pPr>
        <w:ind w:left="3000" w:hanging="360"/>
      </w:pPr>
      <w:rPr>
        <w:rFonts w:ascii="Wingdings" w:hAnsi="Wingdings"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4" w15:restartNumberingAfterBreak="0">
    <w:nsid w:val="0AD07DEA"/>
    <w:multiLevelType w:val="hybridMultilevel"/>
    <w:tmpl w:val="9A0EA07C"/>
    <w:lvl w:ilvl="0" w:tplc="040C000B">
      <w:start w:val="1"/>
      <w:numFmt w:val="bullet"/>
      <w:lvlText w:val=""/>
      <w:lvlJc w:val="left"/>
      <w:pPr>
        <w:tabs>
          <w:tab w:val="num" w:pos="1392"/>
        </w:tabs>
        <w:ind w:left="1392" w:hanging="360"/>
      </w:pPr>
      <w:rPr>
        <w:rFonts w:ascii="Wingdings" w:hAnsi="Wingdings" w:hint="default"/>
      </w:rPr>
    </w:lvl>
    <w:lvl w:ilvl="1" w:tplc="040C0003">
      <w:start w:val="1"/>
      <w:numFmt w:val="bullet"/>
      <w:lvlText w:val="o"/>
      <w:lvlJc w:val="left"/>
      <w:pPr>
        <w:tabs>
          <w:tab w:val="num" w:pos="2112"/>
        </w:tabs>
        <w:ind w:left="2112" w:hanging="360"/>
      </w:pPr>
      <w:rPr>
        <w:rFonts w:ascii="Courier New" w:hAnsi="Courier New" w:hint="default"/>
      </w:rPr>
    </w:lvl>
    <w:lvl w:ilvl="2" w:tplc="040C0005" w:tentative="1">
      <w:start w:val="1"/>
      <w:numFmt w:val="bullet"/>
      <w:lvlText w:val=""/>
      <w:lvlJc w:val="left"/>
      <w:pPr>
        <w:tabs>
          <w:tab w:val="num" w:pos="2832"/>
        </w:tabs>
        <w:ind w:left="2832" w:hanging="360"/>
      </w:pPr>
      <w:rPr>
        <w:rFonts w:ascii="Wingdings" w:hAnsi="Wingdings" w:hint="default"/>
      </w:rPr>
    </w:lvl>
    <w:lvl w:ilvl="3" w:tplc="040C0001" w:tentative="1">
      <w:start w:val="1"/>
      <w:numFmt w:val="bullet"/>
      <w:lvlText w:val=""/>
      <w:lvlJc w:val="left"/>
      <w:pPr>
        <w:tabs>
          <w:tab w:val="num" w:pos="3552"/>
        </w:tabs>
        <w:ind w:left="3552" w:hanging="360"/>
      </w:pPr>
      <w:rPr>
        <w:rFonts w:ascii="Symbol" w:hAnsi="Symbol" w:hint="default"/>
      </w:rPr>
    </w:lvl>
    <w:lvl w:ilvl="4" w:tplc="040C0003" w:tentative="1">
      <w:start w:val="1"/>
      <w:numFmt w:val="bullet"/>
      <w:lvlText w:val="o"/>
      <w:lvlJc w:val="left"/>
      <w:pPr>
        <w:tabs>
          <w:tab w:val="num" w:pos="4272"/>
        </w:tabs>
        <w:ind w:left="4272" w:hanging="360"/>
      </w:pPr>
      <w:rPr>
        <w:rFonts w:ascii="Courier New" w:hAnsi="Courier New" w:hint="default"/>
      </w:rPr>
    </w:lvl>
    <w:lvl w:ilvl="5" w:tplc="040C0005" w:tentative="1">
      <w:start w:val="1"/>
      <w:numFmt w:val="bullet"/>
      <w:lvlText w:val=""/>
      <w:lvlJc w:val="left"/>
      <w:pPr>
        <w:tabs>
          <w:tab w:val="num" w:pos="4992"/>
        </w:tabs>
        <w:ind w:left="4992" w:hanging="360"/>
      </w:pPr>
      <w:rPr>
        <w:rFonts w:ascii="Wingdings" w:hAnsi="Wingdings" w:hint="default"/>
      </w:rPr>
    </w:lvl>
    <w:lvl w:ilvl="6" w:tplc="040C0001" w:tentative="1">
      <w:start w:val="1"/>
      <w:numFmt w:val="bullet"/>
      <w:lvlText w:val=""/>
      <w:lvlJc w:val="left"/>
      <w:pPr>
        <w:tabs>
          <w:tab w:val="num" w:pos="5712"/>
        </w:tabs>
        <w:ind w:left="5712" w:hanging="360"/>
      </w:pPr>
      <w:rPr>
        <w:rFonts w:ascii="Symbol" w:hAnsi="Symbol" w:hint="default"/>
      </w:rPr>
    </w:lvl>
    <w:lvl w:ilvl="7" w:tplc="040C0003" w:tentative="1">
      <w:start w:val="1"/>
      <w:numFmt w:val="bullet"/>
      <w:lvlText w:val="o"/>
      <w:lvlJc w:val="left"/>
      <w:pPr>
        <w:tabs>
          <w:tab w:val="num" w:pos="6432"/>
        </w:tabs>
        <w:ind w:left="6432" w:hanging="360"/>
      </w:pPr>
      <w:rPr>
        <w:rFonts w:ascii="Courier New" w:hAnsi="Courier New" w:hint="default"/>
      </w:rPr>
    </w:lvl>
    <w:lvl w:ilvl="8" w:tplc="040C0005" w:tentative="1">
      <w:start w:val="1"/>
      <w:numFmt w:val="bullet"/>
      <w:lvlText w:val=""/>
      <w:lvlJc w:val="left"/>
      <w:pPr>
        <w:tabs>
          <w:tab w:val="num" w:pos="7152"/>
        </w:tabs>
        <w:ind w:left="7152" w:hanging="360"/>
      </w:pPr>
      <w:rPr>
        <w:rFonts w:ascii="Wingdings" w:hAnsi="Wingdings" w:hint="default"/>
      </w:rPr>
    </w:lvl>
  </w:abstractNum>
  <w:abstractNum w:abstractNumId="5" w15:restartNumberingAfterBreak="0">
    <w:nsid w:val="0C54157B"/>
    <w:multiLevelType w:val="multilevel"/>
    <w:tmpl w:val="6CA676D6"/>
    <w:lvl w:ilvl="0">
      <w:start w:val="1"/>
      <w:numFmt w:val="decimal"/>
      <w:lvlText w:val="%1."/>
      <w:lvlJc w:val="left"/>
      <w:pPr>
        <w:ind w:left="989" w:hanging="705"/>
      </w:pPr>
      <w:rPr>
        <w:rFonts w:hint="default"/>
        <w:lang w:val="fr-BE"/>
      </w:rPr>
    </w:lvl>
    <w:lvl w:ilvl="1">
      <w:start w:val="1"/>
      <w:numFmt w:val="bullet"/>
      <w:lvlText w:val=""/>
      <w:lvlJc w:val="left"/>
      <w:pPr>
        <w:ind w:left="1004" w:hanging="360"/>
      </w:pPr>
      <w:rPr>
        <w:rFonts w:ascii="Symbol" w:hAnsi="Symbol"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0D7E5EDE"/>
    <w:multiLevelType w:val="hybridMultilevel"/>
    <w:tmpl w:val="86504FA2"/>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3ED0FAE8">
      <w:start w:val="1"/>
      <w:numFmt w:val="upperLetter"/>
      <w:lvlText w:val="%3."/>
      <w:lvlJc w:val="left"/>
      <w:pPr>
        <w:tabs>
          <w:tab w:val="num" w:pos="2700"/>
        </w:tabs>
        <w:ind w:left="2700" w:hanging="360"/>
      </w:pPr>
      <w:rPr>
        <w:rFonts w:hint="default"/>
      </w:rPr>
    </w:lvl>
    <w:lvl w:ilvl="3" w:tplc="080C0001">
      <w:start w:val="1"/>
      <w:numFmt w:val="bullet"/>
      <w:lvlText w:val=""/>
      <w:lvlJc w:val="left"/>
      <w:pPr>
        <w:tabs>
          <w:tab w:val="num" w:pos="3240"/>
        </w:tabs>
        <w:ind w:left="3240" w:hanging="360"/>
      </w:pPr>
      <w:rPr>
        <w:rFonts w:ascii="Symbol" w:hAnsi="Symbol"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12493752"/>
    <w:multiLevelType w:val="multilevel"/>
    <w:tmpl w:val="E3E203F2"/>
    <w:lvl w:ilvl="0">
      <w:start w:val="19"/>
      <w:numFmt w:val="decimal"/>
      <w:lvlText w:val="%1"/>
      <w:lvlJc w:val="left"/>
      <w:pPr>
        <w:tabs>
          <w:tab w:val="num" w:pos="705"/>
        </w:tabs>
        <w:ind w:left="705" w:hanging="705"/>
      </w:pPr>
      <w:rPr>
        <w:rFonts w:cs="Times New Roman" w:hint="default"/>
      </w:rPr>
    </w:lvl>
    <w:lvl w:ilvl="1">
      <w:start w:val="1"/>
      <w:numFmt w:val="bullet"/>
      <w:lvlText w:val=""/>
      <w:lvlJc w:val="left"/>
      <w:pPr>
        <w:tabs>
          <w:tab w:val="num" w:pos="1272"/>
        </w:tabs>
        <w:ind w:left="1272" w:hanging="705"/>
      </w:pPr>
      <w:rPr>
        <w:rFonts w:ascii="Wingdings" w:hAnsi="Wingding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168236CF"/>
    <w:multiLevelType w:val="hybridMultilevel"/>
    <w:tmpl w:val="E43C5320"/>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3ED0FAE8">
      <w:start w:val="1"/>
      <w:numFmt w:val="upperLetter"/>
      <w:lvlText w:val="%3."/>
      <w:lvlJc w:val="left"/>
      <w:pPr>
        <w:tabs>
          <w:tab w:val="num" w:pos="2700"/>
        </w:tabs>
        <w:ind w:left="2700" w:hanging="360"/>
      </w:pPr>
      <w:rPr>
        <w:rFonts w:hint="default"/>
      </w:rPr>
    </w:lvl>
    <w:lvl w:ilvl="3" w:tplc="080C0001">
      <w:start w:val="1"/>
      <w:numFmt w:val="bullet"/>
      <w:lvlText w:val=""/>
      <w:lvlJc w:val="left"/>
      <w:pPr>
        <w:tabs>
          <w:tab w:val="num" w:pos="3240"/>
        </w:tabs>
        <w:ind w:left="3240" w:hanging="360"/>
      </w:pPr>
      <w:rPr>
        <w:rFonts w:ascii="Symbol" w:hAnsi="Symbol"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17A55486"/>
    <w:multiLevelType w:val="hybridMultilevel"/>
    <w:tmpl w:val="5CDCCB50"/>
    <w:lvl w:ilvl="0" w:tplc="4796D360">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2574"/>
        </w:tabs>
        <w:ind w:left="2574" w:hanging="360"/>
      </w:pPr>
    </w:lvl>
    <w:lvl w:ilvl="2" w:tplc="6A5E3626">
      <w:start w:val="25"/>
      <w:numFmt w:val="bullet"/>
      <w:lvlText w:val="-"/>
      <w:lvlJc w:val="left"/>
      <w:pPr>
        <w:ind w:left="3474" w:hanging="360"/>
      </w:pPr>
      <w:rPr>
        <w:rFonts w:ascii="Arial" w:eastAsia="Times New Roman" w:hAnsi="Arial" w:cs="Arial" w:hint="default"/>
      </w:r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10" w15:restartNumberingAfterBreak="0">
    <w:nsid w:val="1BD1480D"/>
    <w:multiLevelType w:val="hybridMultilevel"/>
    <w:tmpl w:val="9BD2561E"/>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1" w15:restartNumberingAfterBreak="0">
    <w:nsid w:val="1E8509A2"/>
    <w:multiLevelType w:val="multilevel"/>
    <w:tmpl w:val="6B983A50"/>
    <w:lvl w:ilvl="0">
      <w:start w:val="1"/>
      <w:numFmt w:val="decimal"/>
      <w:lvlText w:val="%1."/>
      <w:lvlJc w:val="left"/>
      <w:pPr>
        <w:ind w:left="1065" w:hanging="705"/>
      </w:pPr>
      <w:rPr>
        <w:rFonts w:hint="default"/>
        <w:lang w:val="fr-BE"/>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F565F14"/>
    <w:multiLevelType w:val="hybridMultilevel"/>
    <w:tmpl w:val="79B0B974"/>
    <w:lvl w:ilvl="0" w:tplc="4796D360">
      <w:start w:val="1"/>
      <w:numFmt w:val="decimal"/>
      <w:lvlText w:val="%1."/>
      <w:lvlJc w:val="left"/>
      <w:pPr>
        <w:tabs>
          <w:tab w:val="num" w:pos="1494"/>
        </w:tabs>
        <w:ind w:left="1494"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3B6020"/>
    <w:multiLevelType w:val="multilevel"/>
    <w:tmpl w:val="D762752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400"/>
        </w:tabs>
        <w:ind w:left="2400" w:hanging="72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4" w15:restartNumberingAfterBreak="0">
    <w:nsid w:val="223B7892"/>
    <w:multiLevelType w:val="hybridMultilevel"/>
    <w:tmpl w:val="B30C6BB6"/>
    <w:lvl w:ilvl="0" w:tplc="040C0015">
      <w:start w:val="1"/>
      <w:numFmt w:val="upperLetter"/>
      <w:lvlText w:val="%1."/>
      <w:lvlJc w:val="left"/>
      <w:pPr>
        <w:tabs>
          <w:tab w:val="num" w:pos="2214"/>
        </w:tabs>
        <w:ind w:left="2214" w:hanging="360"/>
      </w:pPr>
    </w:lvl>
    <w:lvl w:ilvl="1" w:tplc="4796D360">
      <w:start w:val="1"/>
      <w:numFmt w:val="decimal"/>
      <w:lvlText w:val="%2."/>
      <w:lvlJc w:val="left"/>
      <w:pPr>
        <w:tabs>
          <w:tab w:val="num" w:pos="2934"/>
        </w:tabs>
        <w:ind w:left="2934" w:hanging="360"/>
      </w:pPr>
      <w:rPr>
        <w:rFonts w:hint="default"/>
      </w:rPr>
    </w:lvl>
    <w:lvl w:ilvl="2" w:tplc="040C001B" w:tentative="1">
      <w:start w:val="1"/>
      <w:numFmt w:val="lowerRoman"/>
      <w:lvlText w:val="%3."/>
      <w:lvlJc w:val="right"/>
      <w:pPr>
        <w:tabs>
          <w:tab w:val="num" w:pos="3654"/>
        </w:tabs>
        <w:ind w:left="3654" w:hanging="180"/>
      </w:pPr>
    </w:lvl>
    <w:lvl w:ilvl="3" w:tplc="040C000F" w:tentative="1">
      <w:start w:val="1"/>
      <w:numFmt w:val="decimal"/>
      <w:lvlText w:val="%4."/>
      <w:lvlJc w:val="left"/>
      <w:pPr>
        <w:tabs>
          <w:tab w:val="num" w:pos="4374"/>
        </w:tabs>
        <w:ind w:left="4374" w:hanging="360"/>
      </w:pPr>
    </w:lvl>
    <w:lvl w:ilvl="4" w:tplc="040C0019" w:tentative="1">
      <w:start w:val="1"/>
      <w:numFmt w:val="lowerLetter"/>
      <w:lvlText w:val="%5."/>
      <w:lvlJc w:val="left"/>
      <w:pPr>
        <w:tabs>
          <w:tab w:val="num" w:pos="5094"/>
        </w:tabs>
        <w:ind w:left="5094" w:hanging="360"/>
      </w:pPr>
    </w:lvl>
    <w:lvl w:ilvl="5" w:tplc="040C001B" w:tentative="1">
      <w:start w:val="1"/>
      <w:numFmt w:val="lowerRoman"/>
      <w:lvlText w:val="%6."/>
      <w:lvlJc w:val="right"/>
      <w:pPr>
        <w:tabs>
          <w:tab w:val="num" w:pos="5814"/>
        </w:tabs>
        <w:ind w:left="5814" w:hanging="180"/>
      </w:pPr>
    </w:lvl>
    <w:lvl w:ilvl="6" w:tplc="040C000F" w:tentative="1">
      <w:start w:val="1"/>
      <w:numFmt w:val="decimal"/>
      <w:lvlText w:val="%7."/>
      <w:lvlJc w:val="left"/>
      <w:pPr>
        <w:tabs>
          <w:tab w:val="num" w:pos="6534"/>
        </w:tabs>
        <w:ind w:left="6534" w:hanging="360"/>
      </w:pPr>
    </w:lvl>
    <w:lvl w:ilvl="7" w:tplc="040C0019" w:tentative="1">
      <w:start w:val="1"/>
      <w:numFmt w:val="lowerLetter"/>
      <w:lvlText w:val="%8."/>
      <w:lvlJc w:val="left"/>
      <w:pPr>
        <w:tabs>
          <w:tab w:val="num" w:pos="7254"/>
        </w:tabs>
        <w:ind w:left="7254" w:hanging="360"/>
      </w:pPr>
    </w:lvl>
    <w:lvl w:ilvl="8" w:tplc="040C001B" w:tentative="1">
      <w:start w:val="1"/>
      <w:numFmt w:val="lowerRoman"/>
      <w:lvlText w:val="%9."/>
      <w:lvlJc w:val="right"/>
      <w:pPr>
        <w:tabs>
          <w:tab w:val="num" w:pos="7974"/>
        </w:tabs>
        <w:ind w:left="7974" w:hanging="180"/>
      </w:pPr>
    </w:lvl>
  </w:abstractNum>
  <w:abstractNum w:abstractNumId="15" w15:restartNumberingAfterBreak="0">
    <w:nsid w:val="24870145"/>
    <w:multiLevelType w:val="multilevel"/>
    <w:tmpl w:val="B34E65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640"/>
        </w:tabs>
        <w:ind w:left="2640" w:hanging="72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840"/>
        </w:tabs>
        <w:ind w:left="6840" w:hanging="108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1040"/>
        </w:tabs>
        <w:ind w:left="11040" w:hanging="144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5240"/>
        </w:tabs>
        <w:ind w:left="15240" w:hanging="1800"/>
      </w:pPr>
      <w:rPr>
        <w:rFonts w:hint="default"/>
      </w:rPr>
    </w:lvl>
    <w:lvl w:ilvl="8">
      <w:start w:val="1"/>
      <w:numFmt w:val="decimal"/>
      <w:lvlText w:val="%1.%2.%3.%4.%5.%6.%7.%8.%9."/>
      <w:lvlJc w:val="left"/>
      <w:pPr>
        <w:tabs>
          <w:tab w:val="num" w:pos="17160"/>
        </w:tabs>
        <w:ind w:left="17160" w:hanging="1800"/>
      </w:pPr>
      <w:rPr>
        <w:rFonts w:hint="default"/>
      </w:rPr>
    </w:lvl>
  </w:abstractNum>
  <w:abstractNum w:abstractNumId="16" w15:restartNumberingAfterBreak="0">
    <w:nsid w:val="24FD2482"/>
    <w:multiLevelType w:val="multilevel"/>
    <w:tmpl w:val="9956E014"/>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7" w15:restartNumberingAfterBreak="0">
    <w:nsid w:val="2BC30578"/>
    <w:multiLevelType w:val="multilevel"/>
    <w:tmpl w:val="E08E5B8C"/>
    <w:lvl w:ilvl="0">
      <w:start w:val="1"/>
      <w:numFmt w:val="decimal"/>
      <w:lvlText w:val="%1."/>
      <w:lvlJc w:val="left"/>
      <w:pPr>
        <w:ind w:left="1065" w:hanging="705"/>
      </w:pPr>
      <w:rPr>
        <w:rFonts w:hint="default"/>
        <w:lang w:val="fr-BE"/>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CD47803"/>
    <w:multiLevelType w:val="multilevel"/>
    <w:tmpl w:val="A3C2D5FA"/>
    <w:lvl w:ilvl="0">
      <w:start w:val="1"/>
      <w:numFmt w:val="decimal"/>
      <w:lvlText w:val="%1."/>
      <w:lvlJc w:val="left"/>
      <w:pPr>
        <w:ind w:left="989" w:hanging="705"/>
      </w:pPr>
      <w:rPr>
        <w:rFonts w:hint="default"/>
        <w:lang w:val="fr-B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2E9B1FA5"/>
    <w:multiLevelType w:val="multilevel"/>
    <w:tmpl w:val="D762752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400"/>
        </w:tabs>
        <w:ind w:left="2400" w:hanging="72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0" w15:restartNumberingAfterBreak="0">
    <w:nsid w:val="316A7BA4"/>
    <w:multiLevelType w:val="hybridMultilevel"/>
    <w:tmpl w:val="311E91C0"/>
    <w:lvl w:ilvl="0" w:tplc="080C0001">
      <w:start w:val="1"/>
      <w:numFmt w:val="bullet"/>
      <w:lvlText w:val=""/>
      <w:lvlJc w:val="left"/>
      <w:pPr>
        <w:ind w:left="1854" w:hanging="360"/>
      </w:pPr>
      <w:rPr>
        <w:rFonts w:ascii="Symbol" w:hAnsi="Symbol" w:hint="default"/>
      </w:rPr>
    </w:lvl>
    <w:lvl w:ilvl="1" w:tplc="080C0003">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1" w15:restartNumberingAfterBreak="0">
    <w:nsid w:val="32B162B1"/>
    <w:multiLevelType w:val="hybridMultilevel"/>
    <w:tmpl w:val="12AE1A48"/>
    <w:lvl w:ilvl="0" w:tplc="1E7AB980">
      <w:start w:val="3"/>
      <w:numFmt w:val="bullet"/>
      <w:lvlText w:val="-"/>
      <w:lvlJc w:val="left"/>
      <w:pPr>
        <w:ind w:left="1494" w:hanging="360"/>
      </w:pPr>
      <w:rPr>
        <w:rFonts w:ascii="Arial" w:eastAsia="Times New Roman" w:hAnsi="Arial" w:cs="Aria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345C5B60"/>
    <w:multiLevelType w:val="hybridMultilevel"/>
    <w:tmpl w:val="C29A2A90"/>
    <w:lvl w:ilvl="0" w:tplc="0D5614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241F6"/>
    <w:multiLevelType w:val="multilevel"/>
    <w:tmpl w:val="7CBA799A"/>
    <w:lvl w:ilvl="0">
      <w:start w:val="1"/>
      <w:numFmt w:val="decimal"/>
      <w:lvlText w:val="%1."/>
      <w:lvlJc w:val="left"/>
      <w:pPr>
        <w:ind w:left="1065" w:hanging="705"/>
      </w:pPr>
      <w:rPr>
        <w:rFonts w:hint="default"/>
        <w:lang w:val="fr-BE"/>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9E12177"/>
    <w:multiLevelType w:val="hybridMultilevel"/>
    <w:tmpl w:val="0E842F0C"/>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3ECE1E13"/>
    <w:multiLevelType w:val="hybridMultilevel"/>
    <w:tmpl w:val="C9705AFC"/>
    <w:lvl w:ilvl="0" w:tplc="080C000B">
      <w:start w:val="1"/>
      <w:numFmt w:val="bullet"/>
      <w:lvlText w:val=""/>
      <w:lvlJc w:val="left"/>
      <w:pPr>
        <w:ind w:left="2280" w:hanging="360"/>
      </w:pPr>
      <w:rPr>
        <w:rFonts w:ascii="Wingdings" w:hAnsi="Wingdings" w:hint="default"/>
      </w:rPr>
    </w:lvl>
    <w:lvl w:ilvl="1" w:tplc="080C0003">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26" w15:restartNumberingAfterBreak="0">
    <w:nsid w:val="4AA60B67"/>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BB63A23"/>
    <w:multiLevelType w:val="multilevel"/>
    <w:tmpl w:val="D2C6B4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8" w15:restartNumberingAfterBreak="0">
    <w:nsid w:val="4E2647E5"/>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F301BDD"/>
    <w:multiLevelType w:val="hybridMultilevel"/>
    <w:tmpl w:val="354AB6F4"/>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30" w15:restartNumberingAfterBreak="0">
    <w:nsid w:val="50C6010C"/>
    <w:multiLevelType w:val="hybridMultilevel"/>
    <w:tmpl w:val="0D58458E"/>
    <w:lvl w:ilvl="0" w:tplc="D98C80C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A147FD"/>
    <w:multiLevelType w:val="hybridMultilevel"/>
    <w:tmpl w:val="7C72B732"/>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1">
      <w:start w:val="1"/>
      <w:numFmt w:val="bullet"/>
      <w:lvlText w:val=""/>
      <w:lvlJc w:val="left"/>
      <w:pPr>
        <w:ind w:left="2793" w:hanging="360"/>
      </w:pPr>
      <w:rPr>
        <w:rFonts w:ascii="Symbol" w:hAnsi="Symbol"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2" w15:restartNumberingAfterBreak="0">
    <w:nsid w:val="53302C28"/>
    <w:multiLevelType w:val="hybridMultilevel"/>
    <w:tmpl w:val="78DE5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52F2FE3"/>
    <w:multiLevelType w:val="multilevel"/>
    <w:tmpl w:val="B002C982"/>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2214"/>
        </w:tabs>
        <w:ind w:left="2214" w:hanging="720"/>
      </w:pPr>
      <w:rPr>
        <w:rFonts w:hint="default"/>
      </w:rPr>
    </w:lvl>
    <w:lvl w:ilvl="2">
      <w:start w:val="1"/>
      <w:numFmt w:val="decimal"/>
      <w:lvlText w:val="%1.%2.%3."/>
      <w:lvlJc w:val="left"/>
      <w:pPr>
        <w:tabs>
          <w:tab w:val="num" w:pos="3708"/>
        </w:tabs>
        <w:ind w:left="3708" w:hanging="720"/>
      </w:pPr>
      <w:rPr>
        <w:rFonts w:hint="default"/>
      </w:rPr>
    </w:lvl>
    <w:lvl w:ilvl="3">
      <w:start w:val="1"/>
      <w:numFmt w:val="decimal"/>
      <w:lvlText w:val="%1.%2.%3.%4."/>
      <w:lvlJc w:val="left"/>
      <w:pPr>
        <w:tabs>
          <w:tab w:val="num" w:pos="5562"/>
        </w:tabs>
        <w:ind w:left="5562" w:hanging="1080"/>
      </w:pPr>
      <w:rPr>
        <w:rFonts w:hint="default"/>
      </w:rPr>
    </w:lvl>
    <w:lvl w:ilvl="4">
      <w:start w:val="1"/>
      <w:numFmt w:val="decimal"/>
      <w:lvlText w:val="%1.%2.%3.%4.%5."/>
      <w:lvlJc w:val="left"/>
      <w:pPr>
        <w:tabs>
          <w:tab w:val="num" w:pos="7056"/>
        </w:tabs>
        <w:ind w:left="7056" w:hanging="1080"/>
      </w:pPr>
      <w:rPr>
        <w:rFonts w:hint="default"/>
      </w:rPr>
    </w:lvl>
    <w:lvl w:ilvl="5">
      <w:start w:val="1"/>
      <w:numFmt w:val="decimal"/>
      <w:lvlText w:val="%1.%2.%3.%4.%5.%6."/>
      <w:lvlJc w:val="left"/>
      <w:pPr>
        <w:tabs>
          <w:tab w:val="num" w:pos="8910"/>
        </w:tabs>
        <w:ind w:left="8910" w:hanging="1440"/>
      </w:pPr>
      <w:rPr>
        <w:rFonts w:hint="default"/>
      </w:rPr>
    </w:lvl>
    <w:lvl w:ilvl="6">
      <w:start w:val="1"/>
      <w:numFmt w:val="decimal"/>
      <w:lvlText w:val="%1.%2.%3.%4.%5.%6.%7."/>
      <w:lvlJc w:val="left"/>
      <w:pPr>
        <w:tabs>
          <w:tab w:val="num" w:pos="10404"/>
        </w:tabs>
        <w:ind w:left="10404" w:hanging="1440"/>
      </w:pPr>
      <w:rPr>
        <w:rFonts w:hint="default"/>
      </w:rPr>
    </w:lvl>
    <w:lvl w:ilvl="7">
      <w:start w:val="1"/>
      <w:numFmt w:val="decimal"/>
      <w:lvlText w:val="%1.%2.%3.%4.%5.%6.%7.%8."/>
      <w:lvlJc w:val="left"/>
      <w:pPr>
        <w:tabs>
          <w:tab w:val="num" w:pos="12258"/>
        </w:tabs>
        <w:ind w:left="12258" w:hanging="1800"/>
      </w:pPr>
      <w:rPr>
        <w:rFonts w:hint="default"/>
      </w:rPr>
    </w:lvl>
    <w:lvl w:ilvl="8">
      <w:start w:val="1"/>
      <w:numFmt w:val="decimal"/>
      <w:lvlText w:val="%1.%2.%3.%4.%5.%6.%7.%8.%9."/>
      <w:lvlJc w:val="left"/>
      <w:pPr>
        <w:tabs>
          <w:tab w:val="num" w:pos="13752"/>
        </w:tabs>
        <w:ind w:left="13752" w:hanging="1800"/>
      </w:pPr>
      <w:rPr>
        <w:rFonts w:hint="default"/>
      </w:rPr>
    </w:lvl>
  </w:abstractNum>
  <w:abstractNum w:abstractNumId="34" w15:restartNumberingAfterBreak="0">
    <w:nsid w:val="5665310E"/>
    <w:multiLevelType w:val="multilevel"/>
    <w:tmpl w:val="977CF48C"/>
    <w:lvl w:ilvl="0">
      <w:start w:val="2"/>
      <w:numFmt w:val="decimal"/>
      <w:lvlText w:val="%1."/>
      <w:lvlJc w:val="left"/>
      <w:pPr>
        <w:tabs>
          <w:tab w:val="num" w:pos="792"/>
        </w:tabs>
        <w:ind w:left="792" w:hanging="360"/>
      </w:pPr>
      <w:rPr>
        <w:rFonts w:hint="default"/>
        <w:b w:val="0"/>
        <w:bCs w:val="0"/>
      </w:rPr>
    </w:lvl>
    <w:lvl w:ilvl="1">
      <w:start w:val="1"/>
      <w:numFmt w:val="decimal"/>
      <w:lvlText w:val="%1.%2."/>
      <w:lvlJc w:val="left"/>
      <w:pPr>
        <w:tabs>
          <w:tab w:val="num" w:pos="1224"/>
        </w:tabs>
        <w:ind w:left="1224" w:hanging="432"/>
      </w:pPr>
      <w:rPr>
        <w:rFonts w:hint="default"/>
      </w:rPr>
    </w:lvl>
    <w:lvl w:ilvl="2">
      <w:start w:val="1"/>
      <w:numFmt w:val="decimal"/>
      <w:lvlText w:val="%1.%2.%3."/>
      <w:lvlJc w:val="left"/>
      <w:pPr>
        <w:tabs>
          <w:tab w:val="num" w:pos="1692"/>
        </w:tabs>
        <w:ind w:left="1476" w:hanging="504"/>
      </w:pPr>
      <w:rPr>
        <w:rFonts w:hint="default"/>
        <w:b w:val="0"/>
        <w:bCs w:val="0"/>
      </w:rPr>
    </w:lvl>
    <w:lvl w:ilvl="3">
      <w:start w:val="1"/>
      <w:numFmt w:val="decimal"/>
      <w:lvlText w:val="%1.%2.%3.%4."/>
      <w:lvlJc w:val="left"/>
      <w:pPr>
        <w:tabs>
          <w:tab w:val="num" w:pos="2592"/>
        </w:tabs>
        <w:ind w:left="2160" w:hanging="648"/>
      </w:pPr>
      <w:rPr>
        <w:rFonts w:hint="default"/>
      </w:rPr>
    </w:lvl>
    <w:lvl w:ilvl="4">
      <w:start w:val="1"/>
      <w:numFmt w:val="decimal"/>
      <w:lvlText w:val="%1.%2.%3.%4.%5."/>
      <w:lvlJc w:val="left"/>
      <w:pPr>
        <w:tabs>
          <w:tab w:val="num" w:pos="2952"/>
        </w:tabs>
        <w:ind w:left="2664" w:hanging="792"/>
      </w:pPr>
      <w:rPr>
        <w:rFonts w:hint="default"/>
      </w:rPr>
    </w:lvl>
    <w:lvl w:ilvl="5">
      <w:start w:val="1"/>
      <w:numFmt w:val="decimal"/>
      <w:lvlText w:val="%1.%2.%3.%4.%5.%6."/>
      <w:lvlJc w:val="left"/>
      <w:pPr>
        <w:tabs>
          <w:tab w:val="num" w:pos="367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75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35" w15:restartNumberingAfterBreak="0">
    <w:nsid w:val="5697242A"/>
    <w:multiLevelType w:val="multilevel"/>
    <w:tmpl w:val="8E4C7F00"/>
    <w:lvl w:ilvl="0">
      <w:start w:val="60"/>
      <w:numFmt w:val="decimal"/>
      <w:lvlText w:val="%1."/>
      <w:lvlJc w:val="left"/>
      <w:pPr>
        <w:tabs>
          <w:tab w:val="num" w:pos="495"/>
        </w:tabs>
        <w:ind w:left="495" w:hanging="495"/>
      </w:pPr>
      <w:rPr>
        <w:rFonts w:hint="default"/>
      </w:rPr>
    </w:lvl>
    <w:lvl w:ilvl="1">
      <w:start w:val="1"/>
      <w:numFmt w:val="bullet"/>
      <w:lvlText w:val=""/>
      <w:lvlJc w:val="left"/>
      <w:pPr>
        <w:tabs>
          <w:tab w:val="num" w:pos="2040"/>
        </w:tabs>
        <w:ind w:left="2040" w:hanging="360"/>
      </w:pPr>
      <w:rPr>
        <w:rFonts w:ascii="Wingdings" w:hAnsi="Wingding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36" w15:restartNumberingAfterBreak="0">
    <w:nsid w:val="575E7DDE"/>
    <w:multiLevelType w:val="hybridMultilevel"/>
    <w:tmpl w:val="26E68C7A"/>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7" w15:restartNumberingAfterBreak="0">
    <w:nsid w:val="58C30212"/>
    <w:multiLevelType w:val="hybridMultilevel"/>
    <w:tmpl w:val="84AAE5C8"/>
    <w:lvl w:ilvl="0" w:tplc="2D70807C">
      <w:start w:val="1"/>
      <w:numFmt w:val="lowerLetter"/>
      <w:lvlText w:val="%1)"/>
      <w:lvlJc w:val="left"/>
      <w:pPr>
        <w:ind w:left="1494" w:hanging="36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8" w15:restartNumberingAfterBreak="0">
    <w:nsid w:val="5F045BC4"/>
    <w:multiLevelType w:val="hybridMultilevel"/>
    <w:tmpl w:val="E806F0DA"/>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605972FA"/>
    <w:multiLevelType w:val="multilevel"/>
    <w:tmpl w:val="4E4C4E26"/>
    <w:lvl w:ilvl="0">
      <w:start w:val="19"/>
      <w:numFmt w:val="decimal"/>
      <w:lvlText w:val="%1"/>
      <w:lvlJc w:val="left"/>
      <w:pPr>
        <w:tabs>
          <w:tab w:val="num" w:pos="705"/>
        </w:tabs>
        <w:ind w:left="705" w:hanging="705"/>
      </w:pPr>
      <w:rPr>
        <w:rFonts w:cs="Times New Roman" w:hint="default"/>
      </w:rPr>
    </w:lvl>
    <w:lvl w:ilvl="1">
      <w:start w:val="1"/>
      <w:numFmt w:val="bullet"/>
      <w:lvlText w:val=""/>
      <w:lvlJc w:val="left"/>
      <w:pPr>
        <w:tabs>
          <w:tab w:val="num" w:pos="1272"/>
        </w:tabs>
        <w:ind w:left="1272" w:hanging="705"/>
      </w:pPr>
      <w:rPr>
        <w:rFonts w:ascii="Wingdings" w:hAnsi="Wingdings" w:cs="Wingding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0" w15:restartNumberingAfterBreak="0">
    <w:nsid w:val="680545E2"/>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41" w15:restartNumberingAfterBreak="0">
    <w:nsid w:val="68AE3052"/>
    <w:multiLevelType w:val="multilevel"/>
    <w:tmpl w:val="04188094"/>
    <w:lvl w:ilvl="0">
      <w:start w:val="1"/>
      <w:numFmt w:val="decimal"/>
      <w:lvlText w:val="%1."/>
      <w:lvlJc w:val="left"/>
      <w:pPr>
        <w:tabs>
          <w:tab w:val="num" w:pos="540"/>
        </w:tabs>
        <w:ind w:left="540" w:hanging="360"/>
      </w:pPr>
      <w:rPr>
        <w:rFonts w:hint="default"/>
        <w:b/>
        <w:bCs/>
        <w:i w:val="0"/>
        <w:iCs w:val="0"/>
      </w:rPr>
    </w:lvl>
    <w:lvl w:ilvl="1">
      <w:start w:val="14"/>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42" w15:restartNumberingAfterBreak="0">
    <w:nsid w:val="79503BD6"/>
    <w:multiLevelType w:val="hybridMultilevel"/>
    <w:tmpl w:val="93CED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B496370"/>
    <w:multiLevelType w:val="hybridMultilevel"/>
    <w:tmpl w:val="0F8A6FE2"/>
    <w:lvl w:ilvl="0" w:tplc="E424E0FC">
      <w:start w:val="19"/>
      <w:numFmt w:val="decimal"/>
      <w:lvlText w:val="%1."/>
      <w:lvlJc w:val="left"/>
      <w:pPr>
        <w:tabs>
          <w:tab w:val="num" w:pos="720"/>
        </w:tabs>
        <w:ind w:left="720" w:hanging="360"/>
      </w:pPr>
      <w:rPr>
        <w:rFonts w:hint="default"/>
        <w:b w:val="0"/>
        <w:bCs w:val="0"/>
      </w:rPr>
    </w:lvl>
    <w:lvl w:ilvl="1" w:tplc="040C000B">
      <w:start w:val="1"/>
      <w:numFmt w:val="bullet"/>
      <w:lvlText w:val=""/>
      <w:lvlJc w:val="left"/>
      <w:pPr>
        <w:tabs>
          <w:tab w:val="num" w:pos="1080"/>
        </w:tabs>
        <w:ind w:left="1080" w:hanging="360"/>
      </w:pPr>
      <w:rPr>
        <w:rFonts w:ascii="Wingdings" w:hAnsi="Wingdings" w:hint="default"/>
        <w:b w:val="0"/>
        <w:bCs w:val="0"/>
      </w:rPr>
    </w:lvl>
    <w:lvl w:ilvl="2" w:tplc="040C000F">
      <w:start w:val="1"/>
      <w:numFmt w:val="decimal"/>
      <w:lvlText w:val="%3."/>
      <w:lvlJc w:val="left"/>
      <w:pPr>
        <w:tabs>
          <w:tab w:val="num" w:pos="2340"/>
        </w:tabs>
        <w:ind w:left="2340" w:hanging="360"/>
      </w:pPr>
      <w:rPr>
        <w:rFonts w:hint="default"/>
        <w:b w:val="0"/>
        <w:bCs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BF94E38"/>
    <w:multiLevelType w:val="multilevel"/>
    <w:tmpl w:val="211ED674"/>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2214"/>
        </w:tabs>
        <w:ind w:left="2214" w:hanging="720"/>
      </w:pPr>
      <w:rPr>
        <w:rFonts w:hint="default"/>
      </w:rPr>
    </w:lvl>
    <w:lvl w:ilvl="2">
      <w:start w:val="1"/>
      <w:numFmt w:val="decimal"/>
      <w:lvlText w:val="%1.%2.%3."/>
      <w:lvlJc w:val="left"/>
      <w:pPr>
        <w:tabs>
          <w:tab w:val="num" w:pos="3708"/>
        </w:tabs>
        <w:ind w:left="3708" w:hanging="720"/>
      </w:pPr>
      <w:rPr>
        <w:rFonts w:hint="default"/>
      </w:rPr>
    </w:lvl>
    <w:lvl w:ilvl="3">
      <w:start w:val="1"/>
      <w:numFmt w:val="decimal"/>
      <w:lvlText w:val="%1.%2.%3.%4."/>
      <w:lvlJc w:val="left"/>
      <w:pPr>
        <w:tabs>
          <w:tab w:val="num" w:pos="5562"/>
        </w:tabs>
        <w:ind w:left="5562" w:hanging="1080"/>
      </w:pPr>
      <w:rPr>
        <w:rFonts w:hint="default"/>
      </w:rPr>
    </w:lvl>
    <w:lvl w:ilvl="4">
      <w:start w:val="1"/>
      <w:numFmt w:val="decimal"/>
      <w:lvlText w:val="%1.%2.%3.%4.%5."/>
      <w:lvlJc w:val="left"/>
      <w:pPr>
        <w:tabs>
          <w:tab w:val="num" w:pos="7056"/>
        </w:tabs>
        <w:ind w:left="7056" w:hanging="1080"/>
      </w:pPr>
      <w:rPr>
        <w:rFonts w:hint="default"/>
      </w:rPr>
    </w:lvl>
    <w:lvl w:ilvl="5">
      <w:start w:val="1"/>
      <w:numFmt w:val="decimal"/>
      <w:lvlText w:val="%1.%2.%3.%4.%5.%6."/>
      <w:lvlJc w:val="left"/>
      <w:pPr>
        <w:tabs>
          <w:tab w:val="num" w:pos="8910"/>
        </w:tabs>
        <w:ind w:left="8910" w:hanging="1440"/>
      </w:pPr>
      <w:rPr>
        <w:rFonts w:hint="default"/>
      </w:rPr>
    </w:lvl>
    <w:lvl w:ilvl="6">
      <w:start w:val="1"/>
      <w:numFmt w:val="decimal"/>
      <w:lvlText w:val="%1.%2.%3.%4.%5.%6.%7."/>
      <w:lvlJc w:val="left"/>
      <w:pPr>
        <w:tabs>
          <w:tab w:val="num" w:pos="10404"/>
        </w:tabs>
        <w:ind w:left="10404" w:hanging="1440"/>
      </w:pPr>
      <w:rPr>
        <w:rFonts w:hint="default"/>
      </w:rPr>
    </w:lvl>
    <w:lvl w:ilvl="7">
      <w:start w:val="1"/>
      <w:numFmt w:val="decimal"/>
      <w:lvlText w:val="%1.%2.%3.%4.%5.%6.%7.%8."/>
      <w:lvlJc w:val="left"/>
      <w:pPr>
        <w:tabs>
          <w:tab w:val="num" w:pos="12258"/>
        </w:tabs>
        <w:ind w:left="12258" w:hanging="1800"/>
      </w:pPr>
      <w:rPr>
        <w:rFonts w:hint="default"/>
      </w:rPr>
    </w:lvl>
    <w:lvl w:ilvl="8">
      <w:start w:val="1"/>
      <w:numFmt w:val="decimal"/>
      <w:lvlText w:val="%1.%2.%3.%4.%5.%6.%7.%8.%9."/>
      <w:lvlJc w:val="left"/>
      <w:pPr>
        <w:tabs>
          <w:tab w:val="num" w:pos="13752"/>
        </w:tabs>
        <w:ind w:left="13752" w:hanging="1800"/>
      </w:pPr>
      <w:rPr>
        <w:rFonts w:hint="default"/>
      </w:rPr>
    </w:lvl>
  </w:abstractNum>
  <w:abstractNum w:abstractNumId="45" w15:restartNumberingAfterBreak="0">
    <w:nsid w:val="7DD119E2"/>
    <w:multiLevelType w:val="hybridMultilevel"/>
    <w:tmpl w:val="6744095E"/>
    <w:lvl w:ilvl="0" w:tplc="080C0001">
      <w:start w:val="1"/>
      <w:numFmt w:val="bullet"/>
      <w:lvlText w:val=""/>
      <w:lvlJc w:val="left"/>
      <w:pPr>
        <w:ind w:left="2421" w:hanging="360"/>
      </w:pPr>
      <w:rPr>
        <w:rFonts w:ascii="Symbol" w:hAnsi="Symbo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6" w15:restartNumberingAfterBreak="0">
    <w:nsid w:val="7E15345E"/>
    <w:multiLevelType w:val="hybridMultilevel"/>
    <w:tmpl w:val="510A6FA6"/>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7" w15:restartNumberingAfterBreak="0">
    <w:nsid w:val="7EC933DE"/>
    <w:multiLevelType w:val="hybridMultilevel"/>
    <w:tmpl w:val="5142A3A2"/>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3ED0FAE8">
      <w:start w:val="1"/>
      <w:numFmt w:val="upperLetter"/>
      <w:lvlText w:val="%3."/>
      <w:lvlJc w:val="left"/>
      <w:pPr>
        <w:tabs>
          <w:tab w:val="num" w:pos="2700"/>
        </w:tabs>
        <w:ind w:left="2700" w:hanging="360"/>
      </w:pPr>
      <w:rPr>
        <w:rFonts w:hint="default"/>
      </w:rPr>
    </w:lvl>
    <w:lvl w:ilvl="3" w:tplc="134470C6">
      <w:start w:val="1"/>
      <w:numFmt w:val="bullet"/>
      <w:lvlText w:val="-"/>
      <w:lvlJc w:val="left"/>
      <w:pPr>
        <w:tabs>
          <w:tab w:val="num" w:pos="3240"/>
        </w:tabs>
        <w:ind w:left="3240" w:hanging="360"/>
      </w:pPr>
      <w:rPr>
        <w:rFonts w:ascii="Times New Roman" w:eastAsia="Times New Roman" w:hAnsi="Times New Roman" w:cs="Times New Roman"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8" w15:restartNumberingAfterBreak="0">
    <w:nsid w:val="7FAB12EE"/>
    <w:multiLevelType w:val="multilevel"/>
    <w:tmpl w:val="184A32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7"/>
  </w:num>
  <w:num w:numId="2">
    <w:abstractNumId w:val="14"/>
  </w:num>
  <w:num w:numId="3">
    <w:abstractNumId w:val="9"/>
  </w:num>
  <w:num w:numId="4">
    <w:abstractNumId w:val="40"/>
  </w:num>
  <w:num w:numId="5">
    <w:abstractNumId w:val="15"/>
  </w:num>
  <w:num w:numId="6">
    <w:abstractNumId w:val="16"/>
  </w:num>
  <w:num w:numId="7">
    <w:abstractNumId w:val="41"/>
  </w:num>
  <w:num w:numId="8">
    <w:abstractNumId w:val="34"/>
  </w:num>
  <w:num w:numId="9">
    <w:abstractNumId w:val="43"/>
  </w:num>
  <w:num w:numId="10">
    <w:abstractNumId w:val="46"/>
  </w:num>
  <w:num w:numId="11">
    <w:abstractNumId w:val="48"/>
  </w:num>
  <w:num w:numId="12">
    <w:abstractNumId w:val="27"/>
  </w:num>
  <w:num w:numId="13">
    <w:abstractNumId w:val="2"/>
  </w:num>
  <w:num w:numId="14">
    <w:abstractNumId w:val="44"/>
  </w:num>
  <w:num w:numId="15">
    <w:abstractNumId w:val="33"/>
  </w:num>
  <w:num w:numId="16">
    <w:abstractNumId w:val="22"/>
  </w:num>
  <w:num w:numId="17">
    <w:abstractNumId w:val="35"/>
  </w:num>
  <w:num w:numId="18">
    <w:abstractNumId w:val="4"/>
  </w:num>
  <w:num w:numId="19">
    <w:abstractNumId w:val="38"/>
  </w:num>
  <w:num w:numId="20">
    <w:abstractNumId w:val="37"/>
  </w:num>
  <w:num w:numId="21">
    <w:abstractNumId w:val="19"/>
  </w:num>
  <w:num w:numId="22">
    <w:abstractNumId w:val="42"/>
  </w:num>
  <w:num w:numId="23">
    <w:abstractNumId w:val="30"/>
  </w:num>
  <w:num w:numId="24">
    <w:abstractNumId w:val="39"/>
  </w:num>
  <w:num w:numId="25">
    <w:abstractNumId w:val="18"/>
  </w:num>
  <w:num w:numId="26">
    <w:abstractNumId w:val="45"/>
  </w:num>
  <w:num w:numId="27">
    <w:abstractNumId w:val="5"/>
  </w:num>
  <w:num w:numId="28">
    <w:abstractNumId w:val="21"/>
  </w:num>
  <w:num w:numId="29">
    <w:abstractNumId w:val="26"/>
  </w:num>
  <w:num w:numId="30">
    <w:abstractNumId w:val="11"/>
  </w:num>
  <w:num w:numId="31">
    <w:abstractNumId w:val="17"/>
  </w:num>
  <w:num w:numId="32">
    <w:abstractNumId w:val="23"/>
  </w:num>
  <w:num w:numId="33">
    <w:abstractNumId w:val="28"/>
  </w:num>
  <w:num w:numId="34">
    <w:abstractNumId w:val="29"/>
  </w:num>
  <w:num w:numId="35">
    <w:abstractNumId w:val="13"/>
  </w:num>
  <w:num w:numId="36">
    <w:abstractNumId w:val="36"/>
  </w:num>
  <w:num w:numId="37">
    <w:abstractNumId w:val="25"/>
  </w:num>
  <w:num w:numId="38">
    <w:abstractNumId w:val="3"/>
  </w:num>
  <w:num w:numId="39">
    <w:abstractNumId w:val="8"/>
  </w:num>
  <w:num w:numId="40">
    <w:abstractNumId w:val="7"/>
  </w:num>
  <w:num w:numId="41">
    <w:abstractNumId w:val="1"/>
  </w:num>
  <w:num w:numId="42">
    <w:abstractNumId w:val="20"/>
  </w:num>
  <w:num w:numId="43">
    <w:abstractNumId w:val="0"/>
  </w:num>
  <w:num w:numId="44">
    <w:abstractNumId w:val="32"/>
  </w:num>
  <w:num w:numId="45">
    <w:abstractNumId w:val="24"/>
  </w:num>
  <w:num w:numId="46">
    <w:abstractNumId w:val="12"/>
  </w:num>
  <w:num w:numId="47">
    <w:abstractNumId w:val="10"/>
  </w:num>
  <w:num w:numId="48">
    <w:abstractNumId w:val="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005"/>
    <w:rsid w:val="00000BCC"/>
    <w:rsid w:val="00001381"/>
    <w:rsid w:val="00061ACB"/>
    <w:rsid w:val="0009715C"/>
    <w:rsid w:val="000A4D9C"/>
    <w:rsid w:val="000A60AA"/>
    <w:rsid w:val="000C3E09"/>
    <w:rsid w:val="000E3970"/>
    <w:rsid w:val="00131ECE"/>
    <w:rsid w:val="0014197A"/>
    <w:rsid w:val="00190B43"/>
    <w:rsid w:val="001A5BAD"/>
    <w:rsid w:val="001B7A80"/>
    <w:rsid w:val="001F4CE8"/>
    <w:rsid w:val="0020791C"/>
    <w:rsid w:val="002217C9"/>
    <w:rsid w:val="00222EA1"/>
    <w:rsid w:val="002524F4"/>
    <w:rsid w:val="00287BB8"/>
    <w:rsid w:val="0029784B"/>
    <w:rsid w:val="002B196D"/>
    <w:rsid w:val="002C4560"/>
    <w:rsid w:val="00314A9F"/>
    <w:rsid w:val="00324003"/>
    <w:rsid w:val="003324F6"/>
    <w:rsid w:val="003A2134"/>
    <w:rsid w:val="003B26D9"/>
    <w:rsid w:val="003C207D"/>
    <w:rsid w:val="003D29E4"/>
    <w:rsid w:val="003D6DDB"/>
    <w:rsid w:val="003F1790"/>
    <w:rsid w:val="0043333C"/>
    <w:rsid w:val="004639E9"/>
    <w:rsid w:val="004737B0"/>
    <w:rsid w:val="00483A85"/>
    <w:rsid w:val="00494CF9"/>
    <w:rsid w:val="004B36B6"/>
    <w:rsid w:val="004D24F6"/>
    <w:rsid w:val="004D52BD"/>
    <w:rsid w:val="004F699F"/>
    <w:rsid w:val="005240F7"/>
    <w:rsid w:val="005401CA"/>
    <w:rsid w:val="00554A07"/>
    <w:rsid w:val="00577A38"/>
    <w:rsid w:val="005865F4"/>
    <w:rsid w:val="00596356"/>
    <w:rsid w:val="00596A2E"/>
    <w:rsid w:val="005C032C"/>
    <w:rsid w:val="005C6209"/>
    <w:rsid w:val="005D2A92"/>
    <w:rsid w:val="005F7353"/>
    <w:rsid w:val="00636005"/>
    <w:rsid w:val="00636898"/>
    <w:rsid w:val="00664197"/>
    <w:rsid w:val="0066633F"/>
    <w:rsid w:val="00690D44"/>
    <w:rsid w:val="00692D09"/>
    <w:rsid w:val="006F6302"/>
    <w:rsid w:val="00715748"/>
    <w:rsid w:val="007253F3"/>
    <w:rsid w:val="00730B9E"/>
    <w:rsid w:val="00734DB1"/>
    <w:rsid w:val="007375B7"/>
    <w:rsid w:val="007955FA"/>
    <w:rsid w:val="007B6DE0"/>
    <w:rsid w:val="00816F97"/>
    <w:rsid w:val="008202E5"/>
    <w:rsid w:val="00851A1D"/>
    <w:rsid w:val="00854D88"/>
    <w:rsid w:val="00871A1B"/>
    <w:rsid w:val="00873172"/>
    <w:rsid w:val="008B28FE"/>
    <w:rsid w:val="008C1F07"/>
    <w:rsid w:val="008C4CB4"/>
    <w:rsid w:val="00931ED1"/>
    <w:rsid w:val="0096469F"/>
    <w:rsid w:val="00970D24"/>
    <w:rsid w:val="00976800"/>
    <w:rsid w:val="009928CA"/>
    <w:rsid w:val="009A0098"/>
    <w:rsid w:val="009C0A9E"/>
    <w:rsid w:val="009D629D"/>
    <w:rsid w:val="009E5DF1"/>
    <w:rsid w:val="009F6142"/>
    <w:rsid w:val="00A01E7F"/>
    <w:rsid w:val="00A46A94"/>
    <w:rsid w:val="00A609D5"/>
    <w:rsid w:val="00A65EAC"/>
    <w:rsid w:val="00A74AF1"/>
    <w:rsid w:val="00A752A7"/>
    <w:rsid w:val="00A83BE7"/>
    <w:rsid w:val="00AB61F9"/>
    <w:rsid w:val="00AD71ED"/>
    <w:rsid w:val="00B04FC4"/>
    <w:rsid w:val="00B055E3"/>
    <w:rsid w:val="00B30C08"/>
    <w:rsid w:val="00B543F9"/>
    <w:rsid w:val="00B601E3"/>
    <w:rsid w:val="00B81F36"/>
    <w:rsid w:val="00B84381"/>
    <w:rsid w:val="00B962F3"/>
    <w:rsid w:val="00BB0799"/>
    <w:rsid w:val="00BB19CD"/>
    <w:rsid w:val="00BD0C91"/>
    <w:rsid w:val="00BD6718"/>
    <w:rsid w:val="00BF1F09"/>
    <w:rsid w:val="00C1341C"/>
    <w:rsid w:val="00C32256"/>
    <w:rsid w:val="00C4676A"/>
    <w:rsid w:val="00C62880"/>
    <w:rsid w:val="00C6495E"/>
    <w:rsid w:val="00C84F17"/>
    <w:rsid w:val="00C90551"/>
    <w:rsid w:val="00C93AF3"/>
    <w:rsid w:val="00CB68EC"/>
    <w:rsid w:val="00CE72E5"/>
    <w:rsid w:val="00CF34C7"/>
    <w:rsid w:val="00D345AE"/>
    <w:rsid w:val="00D44DF4"/>
    <w:rsid w:val="00D74973"/>
    <w:rsid w:val="00D76773"/>
    <w:rsid w:val="00DA1CBA"/>
    <w:rsid w:val="00DC0BA3"/>
    <w:rsid w:val="00DF2C0B"/>
    <w:rsid w:val="00DF6532"/>
    <w:rsid w:val="00E058CE"/>
    <w:rsid w:val="00E07016"/>
    <w:rsid w:val="00E14B7B"/>
    <w:rsid w:val="00E31FB9"/>
    <w:rsid w:val="00E35998"/>
    <w:rsid w:val="00E65D3E"/>
    <w:rsid w:val="00E86652"/>
    <w:rsid w:val="00E8689F"/>
    <w:rsid w:val="00E97DEF"/>
    <w:rsid w:val="00EA015D"/>
    <w:rsid w:val="00EB0EE2"/>
    <w:rsid w:val="00EC420A"/>
    <w:rsid w:val="00ED1AD1"/>
    <w:rsid w:val="00ED6C33"/>
    <w:rsid w:val="00ED7104"/>
    <w:rsid w:val="00EF5F07"/>
    <w:rsid w:val="00F1736B"/>
    <w:rsid w:val="00F17E85"/>
    <w:rsid w:val="00F35ED9"/>
    <w:rsid w:val="00F51376"/>
    <w:rsid w:val="00F85C1F"/>
    <w:rsid w:val="00F874FC"/>
    <w:rsid w:val="00FB1CDF"/>
    <w:rsid w:val="00FB4AF2"/>
    <w:rsid w:val="00FC34AE"/>
    <w:rsid w:val="00FE0BA1"/>
    <w:rsid w:val="00FE1529"/>
    <w:rsid w:val="00FE20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0"/>
    <o:shapelayout v:ext="edit">
      <o:idmap v:ext="edit" data="1"/>
      <o:rules v:ext="edit">
        <o:r id="V:Rule1" type="connector" idref="#_x0000_s1054"/>
        <o:r id="V:Rule2" type="connector" idref="#_x0000_s1055"/>
        <o:r id="V:Rule3" type="connector" idref="#_x0000_s1056"/>
        <o:r id="V:Rule4" type="connector" idref="#_x0000_s1057"/>
        <o:r id="V:Rule5" type="connector" idref="#_x0000_s1058"/>
        <o:r id="V:Rule6" type="connector" idref="#_x0000_s1059"/>
      </o:rules>
    </o:shapelayout>
  </w:shapeDefaults>
  <w:decimalSymbol w:val=","/>
  <w:listSeparator w:val=";"/>
  <w14:docId w14:val="266AD851"/>
  <w15:chartTrackingRefBased/>
  <w15:docId w15:val="{93C5ADFB-8523-4EB5-9ECC-CB0AAE3C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005"/>
    <w:rPr>
      <w:sz w:val="24"/>
      <w:lang w:val="fr-FR" w:eastAsia="nl-NL"/>
    </w:rPr>
  </w:style>
  <w:style w:type="paragraph" w:styleId="Titre6">
    <w:name w:val="heading 6"/>
    <w:basedOn w:val="Normal"/>
    <w:next w:val="Normal"/>
    <w:qFormat/>
    <w:rsid w:val="00636005"/>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Titre8">
    <w:name w:val="heading 8"/>
    <w:basedOn w:val="Normal"/>
    <w:next w:val="Normal"/>
    <w:qFormat/>
    <w:rsid w:val="00636005"/>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Titre9">
    <w:name w:val="heading 9"/>
    <w:basedOn w:val="Normal"/>
    <w:next w:val="Normal"/>
    <w:qFormat/>
    <w:rsid w:val="00636005"/>
    <w:pPr>
      <w:keepNext/>
      <w:tabs>
        <w:tab w:val="left" w:pos="1080"/>
      </w:tabs>
      <w:ind w:left="708"/>
      <w:jc w:val="both"/>
      <w:outlineLvl w:val="8"/>
    </w:pPr>
    <w:rPr>
      <w:rFonts w:ascii="Arial" w:hAnsi="Arial" w:cs="Arial"/>
      <w:b/>
      <w:bCs/>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36005"/>
    <w:pPr>
      <w:tabs>
        <w:tab w:val="center" w:pos="4536"/>
        <w:tab w:val="right" w:pos="9072"/>
      </w:tabs>
    </w:pPr>
  </w:style>
  <w:style w:type="paragraph" w:styleId="Pieddepage">
    <w:name w:val="footer"/>
    <w:basedOn w:val="Normal"/>
    <w:rsid w:val="00636005"/>
    <w:pPr>
      <w:tabs>
        <w:tab w:val="center" w:pos="4536"/>
        <w:tab w:val="right" w:pos="9072"/>
      </w:tabs>
    </w:pPr>
  </w:style>
  <w:style w:type="paragraph" w:styleId="Retraitcorpsdetexte3">
    <w:name w:val="Body Text Indent 3"/>
    <w:basedOn w:val="Normal"/>
    <w:rsid w:val="00636005"/>
    <w:pPr>
      <w:tabs>
        <w:tab w:val="left" w:pos="4534"/>
        <w:tab w:val="left" w:pos="7370"/>
      </w:tabs>
      <w:spacing w:line="260" w:lineRule="exact"/>
      <w:ind w:left="720"/>
      <w:jc w:val="both"/>
    </w:pPr>
    <w:rPr>
      <w:rFonts w:ascii="Arial" w:hAnsi="Arial" w:cs="Arial"/>
      <w:sz w:val="22"/>
      <w:lang w:val="fr-BE"/>
    </w:rPr>
  </w:style>
  <w:style w:type="paragraph" w:styleId="Retraitcorpsdetexte">
    <w:name w:val="Body Text Indent"/>
    <w:basedOn w:val="Normal"/>
    <w:rsid w:val="005F7353"/>
    <w:pPr>
      <w:spacing w:after="120"/>
      <w:ind w:left="283"/>
    </w:pPr>
  </w:style>
  <w:style w:type="paragraph" w:styleId="Retraitcorpsdetexte2">
    <w:name w:val="Body Text Indent 2"/>
    <w:basedOn w:val="Normal"/>
    <w:rsid w:val="005F7353"/>
    <w:pPr>
      <w:spacing w:after="120" w:line="480" w:lineRule="auto"/>
      <w:ind w:left="283"/>
    </w:pPr>
  </w:style>
  <w:style w:type="paragraph" w:styleId="Corpsdetexte2">
    <w:name w:val="Body Text 2"/>
    <w:basedOn w:val="Normal"/>
    <w:rsid w:val="005401CA"/>
    <w:pPr>
      <w:spacing w:after="120" w:line="480" w:lineRule="auto"/>
    </w:pPr>
  </w:style>
  <w:style w:type="paragraph" w:styleId="Paragraphedeliste">
    <w:name w:val="List Paragraph"/>
    <w:basedOn w:val="Normal"/>
    <w:uiPriority w:val="34"/>
    <w:qFormat/>
    <w:rsid w:val="002B196D"/>
    <w:pPr>
      <w:ind w:left="708"/>
    </w:pPr>
  </w:style>
  <w:style w:type="paragraph" w:customStyle="1" w:styleId="BodySingle">
    <w:name w:val="Body Single"/>
    <w:rsid w:val="002B196D"/>
    <w:pPr>
      <w:spacing w:after="200"/>
      <w:jc w:val="both"/>
    </w:pPr>
    <w:rPr>
      <w:rFonts w:ascii="Arial" w:hAnsi="Arial"/>
      <w:sz w:val="24"/>
      <w:lang w:val="en-GB" w:eastAsia="en-US"/>
    </w:rPr>
  </w:style>
  <w:style w:type="character" w:customStyle="1" w:styleId="hps">
    <w:name w:val="hps"/>
    <w:rsid w:val="003F1790"/>
  </w:style>
  <w:style w:type="character" w:customStyle="1" w:styleId="systranseg">
    <w:name w:val="systran_seg"/>
    <w:rsid w:val="00F17E85"/>
  </w:style>
  <w:style w:type="character" w:customStyle="1" w:styleId="systrantokenword">
    <w:name w:val="systran_token_word"/>
    <w:rsid w:val="00F17E85"/>
  </w:style>
  <w:style w:type="character" w:customStyle="1" w:styleId="systrantokenpunctuation">
    <w:name w:val="systran_token_punctuation"/>
    <w:rsid w:val="00F17E85"/>
  </w:style>
  <w:style w:type="paragraph" w:styleId="Notedebasdepage">
    <w:name w:val="footnote text"/>
    <w:basedOn w:val="Normal"/>
    <w:link w:val="NotedebasdepageCar"/>
    <w:rsid w:val="00FB1CDF"/>
    <w:rPr>
      <w:sz w:val="20"/>
    </w:rPr>
  </w:style>
  <w:style w:type="character" w:customStyle="1" w:styleId="NotedebasdepageCar">
    <w:name w:val="Note de bas de page Car"/>
    <w:link w:val="Notedebasdepage"/>
    <w:rsid w:val="00FB1CDF"/>
    <w:rPr>
      <w:lang w:val="fr-FR" w:eastAsia="nl-NL"/>
    </w:rPr>
  </w:style>
  <w:style w:type="character" w:styleId="Appelnotedebasdep">
    <w:name w:val="footnote reference"/>
    <w:rsid w:val="00FB1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282">
      <w:bodyDiv w:val="1"/>
      <w:marLeft w:val="0"/>
      <w:marRight w:val="0"/>
      <w:marTop w:val="0"/>
      <w:marBottom w:val="0"/>
      <w:divBdr>
        <w:top w:val="none" w:sz="0" w:space="0" w:color="auto"/>
        <w:left w:val="none" w:sz="0" w:space="0" w:color="auto"/>
        <w:bottom w:val="none" w:sz="0" w:space="0" w:color="auto"/>
        <w:right w:val="none" w:sz="0" w:space="0" w:color="auto"/>
      </w:divBdr>
      <w:divsChild>
        <w:div w:id="506673920">
          <w:marLeft w:val="0"/>
          <w:marRight w:val="0"/>
          <w:marTop w:val="0"/>
          <w:marBottom w:val="0"/>
          <w:divBdr>
            <w:top w:val="none" w:sz="0" w:space="0" w:color="auto"/>
            <w:left w:val="none" w:sz="0" w:space="0" w:color="auto"/>
            <w:bottom w:val="none" w:sz="0" w:space="0" w:color="auto"/>
            <w:right w:val="none" w:sz="0" w:space="0" w:color="auto"/>
          </w:divBdr>
          <w:divsChild>
            <w:div w:id="521016495">
              <w:marLeft w:val="0"/>
              <w:marRight w:val="0"/>
              <w:marTop w:val="0"/>
              <w:marBottom w:val="0"/>
              <w:divBdr>
                <w:top w:val="none" w:sz="0" w:space="0" w:color="auto"/>
                <w:left w:val="none" w:sz="0" w:space="0" w:color="auto"/>
                <w:bottom w:val="none" w:sz="0" w:space="0" w:color="auto"/>
                <w:right w:val="none" w:sz="0" w:space="0" w:color="auto"/>
              </w:divBdr>
              <w:divsChild>
                <w:div w:id="1874683842">
                  <w:marLeft w:val="0"/>
                  <w:marRight w:val="0"/>
                  <w:marTop w:val="0"/>
                  <w:marBottom w:val="0"/>
                  <w:divBdr>
                    <w:top w:val="single" w:sz="2" w:space="0" w:color="CCCCCC"/>
                    <w:left w:val="single" w:sz="6" w:space="0" w:color="CCCCCC"/>
                    <w:bottom w:val="single" w:sz="6" w:space="0" w:color="CCCCCC"/>
                    <w:right w:val="single" w:sz="6" w:space="0" w:color="CCCCCC"/>
                  </w:divBdr>
                  <w:divsChild>
                    <w:div w:id="3176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97736">
      <w:bodyDiv w:val="1"/>
      <w:marLeft w:val="0"/>
      <w:marRight w:val="0"/>
      <w:marTop w:val="0"/>
      <w:marBottom w:val="0"/>
      <w:divBdr>
        <w:top w:val="none" w:sz="0" w:space="0" w:color="auto"/>
        <w:left w:val="none" w:sz="0" w:space="0" w:color="auto"/>
        <w:bottom w:val="none" w:sz="0" w:space="0" w:color="auto"/>
        <w:right w:val="none" w:sz="0" w:space="0" w:color="auto"/>
      </w:divBdr>
      <w:divsChild>
        <w:div w:id="795683286">
          <w:marLeft w:val="0"/>
          <w:marRight w:val="0"/>
          <w:marTop w:val="0"/>
          <w:marBottom w:val="0"/>
          <w:divBdr>
            <w:top w:val="none" w:sz="0" w:space="0" w:color="auto"/>
            <w:left w:val="none" w:sz="0" w:space="0" w:color="auto"/>
            <w:bottom w:val="none" w:sz="0" w:space="0" w:color="auto"/>
            <w:right w:val="none" w:sz="0" w:space="0" w:color="auto"/>
          </w:divBdr>
          <w:divsChild>
            <w:div w:id="185607515">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2" w:space="0" w:color="CCCCCC"/>
                    <w:left w:val="single" w:sz="6" w:space="0" w:color="CCCCCC"/>
                    <w:bottom w:val="single" w:sz="6" w:space="0" w:color="CCCCCC"/>
                    <w:right w:val="single" w:sz="6" w:space="0" w:color="CCCCCC"/>
                  </w:divBdr>
                  <w:divsChild>
                    <w:div w:id="2629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0594">
      <w:bodyDiv w:val="1"/>
      <w:marLeft w:val="0"/>
      <w:marRight w:val="0"/>
      <w:marTop w:val="0"/>
      <w:marBottom w:val="0"/>
      <w:divBdr>
        <w:top w:val="none" w:sz="0" w:space="0" w:color="auto"/>
        <w:left w:val="none" w:sz="0" w:space="0" w:color="auto"/>
        <w:bottom w:val="none" w:sz="0" w:space="0" w:color="auto"/>
        <w:right w:val="none" w:sz="0" w:space="0" w:color="auto"/>
      </w:divBdr>
      <w:divsChild>
        <w:div w:id="811561024">
          <w:marLeft w:val="0"/>
          <w:marRight w:val="0"/>
          <w:marTop w:val="0"/>
          <w:marBottom w:val="0"/>
          <w:divBdr>
            <w:top w:val="none" w:sz="0" w:space="0" w:color="auto"/>
            <w:left w:val="none" w:sz="0" w:space="0" w:color="auto"/>
            <w:bottom w:val="none" w:sz="0" w:space="0" w:color="auto"/>
            <w:right w:val="none" w:sz="0" w:space="0" w:color="auto"/>
          </w:divBdr>
          <w:divsChild>
            <w:div w:id="62681741">
              <w:marLeft w:val="0"/>
              <w:marRight w:val="0"/>
              <w:marTop w:val="0"/>
              <w:marBottom w:val="0"/>
              <w:divBdr>
                <w:top w:val="none" w:sz="0" w:space="0" w:color="auto"/>
                <w:left w:val="none" w:sz="0" w:space="0" w:color="auto"/>
                <w:bottom w:val="none" w:sz="0" w:space="0" w:color="auto"/>
                <w:right w:val="none" w:sz="0" w:space="0" w:color="auto"/>
              </w:divBdr>
              <w:divsChild>
                <w:div w:id="1186754785">
                  <w:marLeft w:val="0"/>
                  <w:marRight w:val="0"/>
                  <w:marTop w:val="0"/>
                  <w:marBottom w:val="0"/>
                  <w:divBdr>
                    <w:top w:val="single" w:sz="2" w:space="0" w:color="CCCCCC"/>
                    <w:left w:val="single" w:sz="6" w:space="0" w:color="CCCCCC"/>
                    <w:bottom w:val="single" w:sz="6" w:space="0" w:color="CCCCCC"/>
                    <w:right w:val="single" w:sz="6" w:space="0" w:color="CCCCCC"/>
                  </w:divBdr>
                  <w:divsChild>
                    <w:div w:id="15972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1454">
      <w:bodyDiv w:val="1"/>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368652643">
              <w:marLeft w:val="0"/>
              <w:marRight w:val="0"/>
              <w:marTop w:val="0"/>
              <w:marBottom w:val="0"/>
              <w:divBdr>
                <w:top w:val="none" w:sz="0" w:space="0" w:color="auto"/>
                <w:left w:val="none" w:sz="0" w:space="0" w:color="auto"/>
                <w:bottom w:val="none" w:sz="0" w:space="0" w:color="auto"/>
                <w:right w:val="none" w:sz="0" w:space="0" w:color="auto"/>
              </w:divBdr>
              <w:divsChild>
                <w:div w:id="633222802">
                  <w:marLeft w:val="0"/>
                  <w:marRight w:val="0"/>
                  <w:marTop w:val="0"/>
                  <w:marBottom w:val="0"/>
                  <w:divBdr>
                    <w:top w:val="none" w:sz="0" w:space="0" w:color="auto"/>
                    <w:left w:val="none" w:sz="0" w:space="0" w:color="auto"/>
                    <w:bottom w:val="none" w:sz="0" w:space="0" w:color="auto"/>
                    <w:right w:val="none" w:sz="0" w:space="0" w:color="auto"/>
                  </w:divBdr>
                  <w:divsChild>
                    <w:div w:id="1076367302">
                      <w:marLeft w:val="0"/>
                      <w:marRight w:val="0"/>
                      <w:marTop w:val="0"/>
                      <w:marBottom w:val="0"/>
                      <w:divBdr>
                        <w:top w:val="none" w:sz="0" w:space="0" w:color="auto"/>
                        <w:left w:val="none" w:sz="0" w:space="0" w:color="auto"/>
                        <w:bottom w:val="none" w:sz="0" w:space="0" w:color="auto"/>
                        <w:right w:val="none" w:sz="0" w:space="0" w:color="auto"/>
                      </w:divBdr>
                      <w:divsChild>
                        <w:div w:id="483160317">
                          <w:marLeft w:val="0"/>
                          <w:marRight w:val="0"/>
                          <w:marTop w:val="0"/>
                          <w:marBottom w:val="0"/>
                          <w:divBdr>
                            <w:top w:val="none" w:sz="0" w:space="0" w:color="auto"/>
                            <w:left w:val="none" w:sz="0" w:space="0" w:color="auto"/>
                            <w:bottom w:val="none" w:sz="0" w:space="0" w:color="auto"/>
                            <w:right w:val="none" w:sz="0" w:space="0" w:color="auto"/>
                          </w:divBdr>
                          <w:divsChild>
                            <w:div w:id="1443960290">
                              <w:marLeft w:val="0"/>
                              <w:marRight w:val="0"/>
                              <w:marTop w:val="0"/>
                              <w:marBottom w:val="0"/>
                              <w:divBdr>
                                <w:top w:val="none" w:sz="0" w:space="0" w:color="auto"/>
                                <w:left w:val="none" w:sz="0" w:space="0" w:color="auto"/>
                                <w:bottom w:val="none" w:sz="0" w:space="0" w:color="auto"/>
                                <w:right w:val="none" w:sz="0" w:space="0" w:color="auto"/>
                              </w:divBdr>
                              <w:divsChild>
                                <w:div w:id="2113352059">
                                  <w:marLeft w:val="0"/>
                                  <w:marRight w:val="0"/>
                                  <w:marTop w:val="0"/>
                                  <w:marBottom w:val="0"/>
                                  <w:divBdr>
                                    <w:top w:val="none" w:sz="0" w:space="0" w:color="auto"/>
                                    <w:left w:val="none" w:sz="0" w:space="0" w:color="auto"/>
                                    <w:bottom w:val="none" w:sz="0" w:space="0" w:color="auto"/>
                                    <w:right w:val="none" w:sz="0" w:space="0" w:color="auto"/>
                                  </w:divBdr>
                                  <w:divsChild>
                                    <w:div w:id="882599579">
                                      <w:marLeft w:val="0"/>
                                      <w:marRight w:val="0"/>
                                      <w:marTop w:val="0"/>
                                      <w:marBottom w:val="0"/>
                                      <w:divBdr>
                                        <w:top w:val="none" w:sz="0" w:space="0" w:color="auto"/>
                                        <w:left w:val="none" w:sz="0" w:space="0" w:color="auto"/>
                                        <w:bottom w:val="none" w:sz="0" w:space="0" w:color="auto"/>
                                        <w:right w:val="none" w:sz="0" w:space="0" w:color="auto"/>
                                      </w:divBdr>
                                      <w:divsChild>
                                        <w:div w:id="1010182905">
                                          <w:marLeft w:val="0"/>
                                          <w:marRight w:val="0"/>
                                          <w:marTop w:val="0"/>
                                          <w:marBottom w:val="0"/>
                                          <w:divBdr>
                                            <w:top w:val="none" w:sz="0" w:space="0" w:color="auto"/>
                                            <w:left w:val="none" w:sz="0" w:space="0" w:color="auto"/>
                                            <w:bottom w:val="none" w:sz="0" w:space="0" w:color="auto"/>
                                            <w:right w:val="none" w:sz="0" w:space="0" w:color="auto"/>
                                          </w:divBdr>
                                          <w:divsChild>
                                            <w:div w:id="453794510">
                                              <w:marLeft w:val="0"/>
                                              <w:marRight w:val="0"/>
                                              <w:marTop w:val="0"/>
                                              <w:marBottom w:val="0"/>
                                              <w:divBdr>
                                                <w:top w:val="none" w:sz="0" w:space="0" w:color="auto"/>
                                                <w:left w:val="none" w:sz="0" w:space="0" w:color="auto"/>
                                                <w:bottom w:val="none" w:sz="0" w:space="0" w:color="auto"/>
                                                <w:right w:val="none" w:sz="0" w:space="0" w:color="auto"/>
                                              </w:divBdr>
                                              <w:divsChild>
                                                <w:div w:id="154928489">
                                                  <w:marLeft w:val="0"/>
                                                  <w:marRight w:val="0"/>
                                                  <w:marTop w:val="0"/>
                                                  <w:marBottom w:val="0"/>
                                                  <w:divBdr>
                                                    <w:top w:val="none" w:sz="0" w:space="0" w:color="auto"/>
                                                    <w:left w:val="none" w:sz="0" w:space="0" w:color="auto"/>
                                                    <w:bottom w:val="none" w:sz="0" w:space="0" w:color="auto"/>
                                                    <w:right w:val="none" w:sz="0" w:space="0" w:color="auto"/>
                                                  </w:divBdr>
                                                  <w:divsChild>
                                                    <w:div w:id="1187908349">
                                                      <w:marLeft w:val="0"/>
                                                      <w:marRight w:val="0"/>
                                                      <w:marTop w:val="0"/>
                                                      <w:marBottom w:val="0"/>
                                                      <w:divBdr>
                                                        <w:top w:val="none" w:sz="0" w:space="0" w:color="auto"/>
                                                        <w:left w:val="none" w:sz="0" w:space="0" w:color="auto"/>
                                                        <w:bottom w:val="none" w:sz="0" w:space="0" w:color="auto"/>
                                                        <w:right w:val="none" w:sz="0" w:space="0" w:color="auto"/>
                                                      </w:divBdr>
                                                      <w:divsChild>
                                                        <w:div w:id="298075833">
                                                          <w:marLeft w:val="0"/>
                                                          <w:marRight w:val="0"/>
                                                          <w:marTop w:val="0"/>
                                                          <w:marBottom w:val="0"/>
                                                          <w:divBdr>
                                                            <w:top w:val="none" w:sz="0" w:space="0" w:color="auto"/>
                                                            <w:left w:val="none" w:sz="0" w:space="0" w:color="auto"/>
                                                            <w:bottom w:val="none" w:sz="0" w:space="0" w:color="auto"/>
                                                            <w:right w:val="none" w:sz="0" w:space="0" w:color="auto"/>
                                                          </w:divBdr>
                                                          <w:divsChild>
                                                            <w:div w:id="158156859">
                                                              <w:marLeft w:val="0"/>
                                                              <w:marRight w:val="0"/>
                                                              <w:marTop w:val="0"/>
                                                              <w:marBottom w:val="0"/>
                                                              <w:divBdr>
                                                                <w:top w:val="none" w:sz="0" w:space="0" w:color="auto"/>
                                                                <w:left w:val="none" w:sz="0" w:space="0" w:color="auto"/>
                                                                <w:bottom w:val="none" w:sz="0" w:space="0" w:color="auto"/>
                                                                <w:right w:val="none" w:sz="0" w:space="0" w:color="auto"/>
                                                              </w:divBdr>
                                                              <w:divsChild>
                                                                <w:div w:id="2012754280">
                                                                  <w:marLeft w:val="0"/>
                                                                  <w:marRight w:val="0"/>
                                                                  <w:marTop w:val="0"/>
                                                                  <w:marBottom w:val="0"/>
                                                                  <w:divBdr>
                                                                    <w:top w:val="none" w:sz="0" w:space="0" w:color="auto"/>
                                                                    <w:left w:val="none" w:sz="0" w:space="0" w:color="auto"/>
                                                                    <w:bottom w:val="none" w:sz="0" w:space="0" w:color="auto"/>
                                                                    <w:right w:val="none" w:sz="0" w:space="0" w:color="auto"/>
                                                                  </w:divBdr>
                                                                  <w:divsChild>
                                                                    <w:div w:id="1948778612">
                                                                      <w:marLeft w:val="0"/>
                                                                      <w:marRight w:val="0"/>
                                                                      <w:marTop w:val="0"/>
                                                                      <w:marBottom w:val="0"/>
                                                                      <w:divBdr>
                                                                        <w:top w:val="none" w:sz="0" w:space="0" w:color="auto"/>
                                                                        <w:left w:val="none" w:sz="0" w:space="0" w:color="auto"/>
                                                                        <w:bottom w:val="none" w:sz="0" w:space="0" w:color="auto"/>
                                                                        <w:right w:val="none" w:sz="0" w:space="0" w:color="auto"/>
                                                                      </w:divBdr>
                                                                      <w:divsChild>
                                                                        <w:div w:id="420371318">
                                                                          <w:marLeft w:val="0"/>
                                                                          <w:marRight w:val="0"/>
                                                                          <w:marTop w:val="0"/>
                                                                          <w:marBottom w:val="0"/>
                                                                          <w:divBdr>
                                                                            <w:top w:val="none" w:sz="0" w:space="0" w:color="auto"/>
                                                                            <w:left w:val="none" w:sz="0" w:space="0" w:color="auto"/>
                                                                            <w:bottom w:val="none" w:sz="0" w:space="0" w:color="auto"/>
                                                                            <w:right w:val="none" w:sz="0" w:space="0" w:color="auto"/>
                                                                          </w:divBdr>
                                                                          <w:divsChild>
                                                                            <w:div w:id="1234780582">
                                                                              <w:marLeft w:val="0"/>
                                                                              <w:marRight w:val="0"/>
                                                                              <w:marTop w:val="0"/>
                                                                              <w:marBottom w:val="0"/>
                                                                              <w:divBdr>
                                                                                <w:top w:val="none" w:sz="0" w:space="0" w:color="auto"/>
                                                                                <w:left w:val="none" w:sz="0" w:space="0" w:color="auto"/>
                                                                                <w:bottom w:val="none" w:sz="0" w:space="0" w:color="auto"/>
                                                                                <w:right w:val="none" w:sz="0" w:space="0" w:color="auto"/>
                                                                              </w:divBdr>
                                                                              <w:divsChild>
                                                                                <w:div w:id="152648883">
                                                                                  <w:marLeft w:val="0"/>
                                                                                  <w:marRight w:val="0"/>
                                                                                  <w:marTop w:val="0"/>
                                                                                  <w:marBottom w:val="0"/>
                                                                                  <w:divBdr>
                                                                                    <w:top w:val="none" w:sz="0" w:space="0" w:color="auto"/>
                                                                                    <w:left w:val="none" w:sz="0" w:space="0" w:color="auto"/>
                                                                                    <w:bottom w:val="none" w:sz="0" w:space="0" w:color="auto"/>
                                                                                    <w:right w:val="none" w:sz="0" w:space="0" w:color="auto"/>
                                                                                  </w:divBdr>
                                                                                  <w:divsChild>
                                                                                    <w:div w:id="2118677255">
                                                                                      <w:marLeft w:val="0"/>
                                                                                      <w:marRight w:val="0"/>
                                                                                      <w:marTop w:val="0"/>
                                                                                      <w:marBottom w:val="0"/>
                                                                                      <w:divBdr>
                                                                                        <w:top w:val="none" w:sz="0" w:space="0" w:color="auto"/>
                                                                                        <w:left w:val="none" w:sz="0" w:space="0" w:color="auto"/>
                                                                                        <w:bottom w:val="none" w:sz="0" w:space="0" w:color="auto"/>
                                                                                        <w:right w:val="none" w:sz="0" w:space="0" w:color="auto"/>
                                                                                      </w:divBdr>
                                                                                      <w:divsChild>
                                                                                        <w:div w:id="1435905254">
                                                                                          <w:marLeft w:val="0"/>
                                                                                          <w:marRight w:val="0"/>
                                                                                          <w:marTop w:val="0"/>
                                                                                          <w:marBottom w:val="0"/>
                                                                                          <w:divBdr>
                                                                                            <w:top w:val="none" w:sz="0" w:space="0" w:color="auto"/>
                                                                                            <w:left w:val="none" w:sz="0" w:space="0" w:color="auto"/>
                                                                                            <w:bottom w:val="none" w:sz="0" w:space="0" w:color="auto"/>
                                                                                            <w:right w:val="none" w:sz="0" w:space="0" w:color="auto"/>
                                                                                          </w:divBdr>
                                                                                          <w:divsChild>
                                                                                            <w:div w:id="1352535320">
                                                                                              <w:marLeft w:val="0"/>
                                                                                              <w:marRight w:val="0"/>
                                                                                              <w:marTop w:val="0"/>
                                                                                              <w:marBottom w:val="0"/>
                                                                                              <w:divBdr>
                                                                                                <w:top w:val="none" w:sz="0" w:space="0" w:color="auto"/>
                                                                                                <w:left w:val="none" w:sz="0" w:space="0" w:color="auto"/>
                                                                                                <w:bottom w:val="none" w:sz="0" w:space="0" w:color="auto"/>
                                                                                                <w:right w:val="none" w:sz="0" w:space="0" w:color="auto"/>
                                                                                              </w:divBdr>
                                                                                              <w:divsChild>
                                                                                                <w:div w:id="47530908">
                                                                                                  <w:marLeft w:val="0"/>
                                                                                                  <w:marRight w:val="0"/>
                                                                                                  <w:marTop w:val="0"/>
                                                                                                  <w:marBottom w:val="0"/>
                                                                                                  <w:divBdr>
                                                                                                    <w:top w:val="none" w:sz="0" w:space="0" w:color="auto"/>
                                                                                                    <w:left w:val="none" w:sz="0" w:space="0" w:color="auto"/>
                                                                                                    <w:bottom w:val="none" w:sz="0" w:space="0" w:color="auto"/>
                                                                                                    <w:right w:val="none" w:sz="0" w:space="0" w:color="auto"/>
                                                                                                  </w:divBdr>
                                                                                                  <w:divsChild>
                                                                                                    <w:div w:id="834880543">
                                                                                                      <w:marLeft w:val="0"/>
                                                                                                      <w:marRight w:val="0"/>
                                                                                                      <w:marTop w:val="0"/>
                                                                                                      <w:marBottom w:val="0"/>
                                                                                                      <w:divBdr>
                                                                                                        <w:top w:val="single" w:sz="6" w:space="0" w:color="A7B3BD"/>
                                                                                                        <w:left w:val="none" w:sz="0" w:space="0" w:color="auto"/>
                                                                                                        <w:bottom w:val="none" w:sz="0" w:space="0" w:color="auto"/>
                                                                                                        <w:right w:val="none" w:sz="0" w:space="0" w:color="auto"/>
                                                                                                      </w:divBdr>
                                                                                                      <w:divsChild>
                                                                                                        <w:div w:id="1021395327">
                                                                                                          <w:marLeft w:val="0"/>
                                                                                                          <w:marRight w:val="0"/>
                                                                                                          <w:marTop w:val="0"/>
                                                                                                          <w:marBottom w:val="0"/>
                                                                                                          <w:divBdr>
                                                                                                            <w:top w:val="none" w:sz="0" w:space="0" w:color="auto"/>
                                                                                                            <w:left w:val="none" w:sz="0" w:space="0" w:color="auto"/>
                                                                                                            <w:bottom w:val="none" w:sz="0" w:space="0" w:color="auto"/>
                                                                                                            <w:right w:val="none" w:sz="0" w:space="0" w:color="auto"/>
                                                                                                          </w:divBdr>
                                                                                                          <w:divsChild>
                                                                                                            <w:div w:id="19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67811">
      <w:bodyDiv w:val="1"/>
      <w:marLeft w:val="0"/>
      <w:marRight w:val="0"/>
      <w:marTop w:val="0"/>
      <w:marBottom w:val="0"/>
      <w:divBdr>
        <w:top w:val="none" w:sz="0" w:space="0" w:color="auto"/>
        <w:left w:val="none" w:sz="0" w:space="0" w:color="auto"/>
        <w:bottom w:val="none" w:sz="0" w:space="0" w:color="auto"/>
        <w:right w:val="none" w:sz="0" w:space="0" w:color="auto"/>
      </w:divBdr>
      <w:divsChild>
        <w:div w:id="189955027">
          <w:marLeft w:val="0"/>
          <w:marRight w:val="0"/>
          <w:marTop w:val="0"/>
          <w:marBottom w:val="0"/>
          <w:divBdr>
            <w:top w:val="none" w:sz="0" w:space="0" w:color="auto"/>
            <w:left w:val="none" w:sz="0" w:space="0" w:color="auto"/>
            <w:bottom w:val="none" w:sz="0" w:space="0" w:color="auto"/>
            <w:right w:val="none" w:sz="0" w:space="0" w:color="auto"/>
          </w:divBdr>
          <w:divsChild>
            <w:div w:id="1895460702">
              <w:marLeft w:val="0"/>
              <w:marRight w:val="0"/>
              <w:marTop w:val="0"/>
              <w:marBottom w:val="0"/>
              <w:divBdr>
                <w:top w:val="none" w:sz="0" w:space="0" w:color="auto"/>
                <w:left w:val="none" w:sz="0" w:space="0" w:color="auto"/>
                <w:bottom w:val="none" w:sz="0" w:space="0" w:color="auto"/>
                <w:right w:val="none" w:sz="0" w:space="0" w:color="auto"/>
              </w:divBdr>
              <w:divsChild>
                <w:div w:id="374505287">
                  <w:marLeft w:val="0"/>
                  <w:marRight w:val="0"/>
                  <w:marTop w:val="0"/>
                  <w:marBottom w:val="0"/>
                  <w:divBdr>
                    <w:top w:val="single" w:sz="2" w:space="0" w:color="CCCCCC"/>
                    <w:left w:val="single" w:sz="6" w:space="0" w:color="CCCCCC"/>
                    <w:bottom w:val="single" w:sz="6" w:space="0" w:color="CCCCCC"/>
                    <w:right w:val="single" w:sz="6" w:space="0" w:color="CCCCCC"/>
                  </w:divBdr>
                  <w:divsChild>
                    <w:div w:id="13405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B30F-5982-44BC-9F11-21A836B9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8322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Décision anticipée</vt:lpstr>
    </vt:vector>
  </TitlesOfParts>
  <Company>Fin.be</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anticipée</dc:title>
  <dc:subject/>
  <dc:creator>dpirsoul</dc:creator>
  <cp:keywords/>
  <cp:lastModifiedBy>Serge M.R. Riga (MINFIN)</cp:lastModifiedBy>
  <cp:revision>2</cp:revision>
  <dcterms:created xsi:type="dcterms:W3CDTF">2019-02-05T07:22:00Z</dcterms:created>
  <dcterms:modified xsi:type="dcterms:W3CDTF">2019-02-05T07:22:00Z</dcterms:modified>
</cp:coreProperties>
</file>